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0D" w:rsidRDefault="00B7230D" w:rsidP="00B7230D">
      <w:pPr>
        <w:pStyle w:val="Figure"/>
      </w:pPr>
      <w:r>
        <w:rPr>
          <w:noProof/>
        </w:rPr>
        <w:drawing>
          <wp:inline distT="0" distB="0" distL="0" distR="0">
            <wp:extent cx="5029200" cy="1866900"/>
            <wp:effectExtent l="0" t="0" r="0" b="0"/>
            <wp:docPr id="6" name="Picture 6" descr="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866900"/>
                    </a:xfrm>
                    <a:prstGeom prst="rect">
                      <a:avLst/>
                    </a:prstGeom>
                    <a:noFill/>
                    <a:ln>
                      <a:noFill/>
                    </a:ln>
                  </pic:spPr>
                </pic:pic>
              </a:graphicData>
            </a:graphic>
          </wp:inline>
        </w:drawing>
      </w:r>
    </w:p>
    <w:p w:rsidR="00B7230D" w:rsidRDefault="00B7230D" w:rsidP="00B7230D">
      <w:pPr>
        <w:pStyle w:val="TableSpacing"/>
      </w:pPr>
    </w:p>
    <w:p w:rsidR="00B7230D" w:rsidRDefault="00B7230D" w:rsidP="00B7230D">
      <w:pPr>
        <w:pStyle w:val="DSTOC1-0"/>
      </w:pPr>
      <w:r>
        <w:t xml:space="preserve">Operations Manager 2007 </w:t>
      </w:r>
      <w:r>
        <w:rPr>
          <w:rFonts w:ascii="MS Gothic" w:eastAsia="MS Gothic" w:hAnsi="MS Gothic" w:cs="MS Gothic" w:hint="eastAsia"/>
        </w:rPr>
        <w:t>用</w:t>
      </w:r>
      <w:r>
        <w:t xml:space="preserve"> System Center Data Protection Manager</w:t>
      </w:r>
      <w:r>
        <w:rPr>
          <w:rFonts w:cs="Verdana"/>
        </w:rPr>
        <w:t> </w:t>
      </w:r>
      <w:r>
        <w:t xml:space="preserve">2010 </w:t>
      </w:r>
      <w:r>
        <w:rPr>
          <w:rFonts w:ascii="MS Gothic" w:eastAsia="MS Gothic" w:hAnsi="MS Gothic" w:cs="MS Gothic" w:hint="eastAsia"/>
        </w:rPr>
        <w:t>管理パック</w:t>
      </w:r>
      <w:r>
        <w:t xml:space="preserve"> </w:t>
      </w:r>
      <w:r>
        <w:rPr>
          <w:rFonts w:ascii="MS Gothic" w:eastAsia="MS Gothic" w:hAnsi="MS Gothic" w:cs="MS Gothic" w:hint="eastAsia"/>
        </w:rPr>
        <w:t>ガイド</w:t>
      </w:r>
    </w:p>
    <w:p w:rsidR="00B7230D" w:rsidRDefault="00B7230D" w:rsidP="00B7230D">
      <w:r>
        <w:t>Microsoft Corporation</w:t>
      </w:r>
    </w:p>
    <w:p w:rsidR="00B7230D" w:rsidRDefault="00B7230D" w:rsidP="00B7230D">
      <w:r>
        <w:t>発行: 2010 年 8 月</w:t>
      </w:r>
    </w:p>
    <w:p w:rsidR="00B7230D" w:rsidRDefault="00B7230D" w:rsidP="00B7230D">
      <w:r>
        <w:t xml:space="preserve">このドキュメントに関するご意見、ご感想を </w:t>
      </w:r>
      <w:hyperlink r:id="rId9" w:history="1">
        <w:r>
          <w:rPr>
            <w:rStyle w:val="Hyperlink"/>
          </w:rPr>
          <w:t>mpgfeed@microsoft.com</w:t>
        </w:r>
      </w:hyperlink>
      <w:r>
        <w:t xml:space="preserve"> までお送りください。 </w:t>
      </w:r>
    </w:p>
    <w:p w:rsidR="00B7230D" w:rsidRDefault="00B7230D" w:rsidP="00B7230D">
      <w:pPr>
        <w:pStyle w:val="DSTOC1-0"/>
        <w:sectPr w:rsidR="00B7230D" w:rsidSect="00B7230D">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bookmarkStart w:id="0" w:name="_GoBack"/>
      <w:bookmarkEnd w:id="0"/>
    </w:p>
    <w:p w:rsidR="00B7230D" w:rsidRDefault="00B7230D" w:rsidP="00B7230D">
      <w:pPr>
        <w:pStyle w:val="DSTOC1-0"/>
      </w:pPr>
      <w:r>
        <w:rPr>
          <w:rFonts w:hint="eastAsia"/>
        </w:rPr>
        <w:lastRenderedPageBreak/>
        <w:t>著作権</w:t>
      </w:r>
    </w:p>
    <w:p w:rsidR="00B7230D" w:rsidRDefault="00B7230D" w:rsidP="00B7230D">
      <w:r>
        <w:t>本ドキュメントは、"現状のまま" 提供されます。本ドキュメントに記載されている情報および見解 (URL およびその他のインターネット Web サイトの参照先を含む) は、予告なく変更されることがあります。お客様は、本ドキュメントの使用に関するリスクを負うものとします。</w:t>
      </w:r>
    </w:p>
    <w:p w:rsidR="00B7230D" w:rsidRDefault="00B7230D" w:rsidP="00B7230D">
      <w:r>
        <w:t>本ドキュメントで使用している例の一部はあくまでも例であり、架空のものです。実在するものとは一切関係ありません。</w:t>
      </w:r>
    </w:p>
    <w:p w:rsidR="00B7230D" w:rsidRDefault="00B7230D" w:rsidP="00B7230D">
      <w:r>
        <w:t>本ドキュメントは、マイクロソフト製品に含まれる知的財産に対する法的権限を付与するものではありません。お客様は、内部で使用する参考資料として本ドキュメントをコピーすることができます。お客様は、内部で使用する参考資料として本ドキュメントを変更することができます。</w:t>
      </w:r>
    </w:p>
    <w:p w:rsidR="00B7230D" w:rsidRDefault="00B7230D" w:rsidP="00B7230D">
      <w:r>
        <w:t>©</w:t>
      </w:r>
      <w:r>
        <w:t xml:space="preserve"> 2010 Microsoft Corporation. All rights reserved.</w:t>
      </w:r>
    </w:p>
    <w:p w:rsidR="00B7230D" w:rsidRDefault="00B7230D" w:rsidP="00B7230D">
      <w:r>
        <w:t>Microsoft、Active Directory、Hyper-V、MS-DOS、SharePoint、Windows、および Windows Server は、米国 Microsoft Corporation およびその関連会社の商標です。</w:t>
      </w:r>
    </w:p>
    <w:p w:rsidR="00B7230D" w:rsidRDefault="00B7230D" w:rsidP="00B7230D">
      <w:r>
        <w:t>その他の商標はそれぞれの所有者に帰属します。</w:t>
      </w:r>
    </w:p>
    <w:p w:rsidR="00B7230D" w:rsidRDefault="00B7230D" w:rsidP="00B7230D"/>
    <w:p w:rsidR="00B7230D" w:rsidRDefault="00B7230D" w:rsidP="00B7230D">
      <w:pPr>
        <w:pStyle w:val="DSTOC1-0"/>
        <w:sectPr w:rsidR="00B7230D" w:rsidSect="00B7230D">
          <w:footerReference w:type="default" r:id="rId16"/>
          <w:pgSz w:w="12240" w:h="15840" w:code="1"/>
          <w:pgMar w:top="1440" w:right="1800" w:bottom="1440" w:left="1800" w:header="1440" w:footer="1440" w:gutter="0"/>
          <w:cols w:space="720"/>
          <w:docGrid w:linePitch="360"/>
        </w:sectPr>
      </w:pPr>
    </w:p>
    <w:p w:rsidR="00B7230D" w:rsidRDefault="00B7230D" w:rsidP="00B7230D">
      <w:pPr>
        <w:pStyle w:val="DSTOC1-0"/>
      </w:pPr>
      <w:r>
        <w:rPr>
          <w:rFonts w:hint="eastAsia"/>
        </w:rPr>
        <w:lastRenderedPageBreak/>
        <w:t>目次</w:t>
      </w:r>
    </w:p>
    <w:p w:rsidR="00B7230D" w:rsidRDefault="00B7230D">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284409336" w:history="1">
        <w:r w:rsidRPr="005F3312">
          <w:rPr>
            <w:rStyle w:val="Hyperlink"/>
            <w:noProof/>
          </w:rPr>
          <w:t xml:space="preserve">DPM 2010 </w:t>
        </w:r>
        <w:r w:rsidRPr="005F3312">
          <w:rPr>
            <w:rStyle w:val="Hyperlink"/>
            <w:rFonts w:hint="eastAsia"/>
            <w:noProof/>
          </w:rPr>
          <w:t>管理パック</w:t>
        </w:r>
        <w:r w:rsidRPr="005F3312">
          <w:rPr>
            <w:rStyle w:val="Hyperlink"/>
            <w:noProof/>
          </w:rPr>
          <w:t xml:space="preserve"> </w:t>
        </w:r>
        <w:r w:rsidRPr="005F3312">
          <w:rPr>
            <w:rStyle w:val="Hyperlink"/>
            <w:rFonts w:hint="eastAsia"/>
            <w:noProof/>
          </w:rPr>
          <w:t>ガイド</w:t>
        </w:r>
        <w:r>
          <w:rPr>
            <w:noProof/>
          </w:rPr>
          <w:tab/>
        </w:r>
        <w:r>
          <w:rPr>
            <w:noProof/>
          </w:rPr>
          <w:fldChar w:fldCharType="begin"/>
        </w:r>
        <w:r>
          <w:rPr>
            <w:noProof/>
          </w:rPr>
          <w:instrText xml:space="preserve"> PAGEREF _Toc284409336 \h </w:instrText>
        </w:r>
        <w:r>
          <w:rPr>
            <w:noProof/>
          </w:rPr>
        </w:r>
        <w:r>
          <w:rPr>
            <w:noProof/>
          </w:rPr>
          <w:fldChar w:fldCharType="separate"/>
        </w:r>
        <w:r>
          <w:rPr>
            <w:noProof/>
          </w:rPr>
          <w:t>4</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37" w:history="1">
        <w:r w:rsidRPr="005F3312">
          <w:rPr>
            <w:rStyle w:val="Hyperlink"/>
            <w:rFonts w:hint="eastAsia"/>
            <w:noProof/>
          </w:rPr>
          <w:t>ドキュメントのバージョン</w:t>
        </w:r>
        <w:r>
          <w:rPr>
            <w:noProof/>
          </w:rPr>
          <w:tab/>
        </w:r>
        <w:r>
          <w:rPr>
            <w:noProof/>
          </w:rPr>
          <w:fldChar w:fldCharType="begin"/>
        </w:r>
        <w:r>
          <w:rPr>
            <w:noProof/>
          </w:rPr>
          <w:instrText xml:space="preserve"> PAGEREF _Toc284409337 \h </w:instrText>
        </w:r>
        <w:r>
          <w:rPr>
            <w:noProof/>
          </w:rPr>
        </w:r>
        <w:r>
          <w:rPr>
            <w:noProof/>
          </w:rPr>
          <w:fldChar w:fldCharType="separate"/>
        </w:r>
        <w:r>
          <w:rPr>
            <w:noProof/>
          </w:rPr>
          <w:t>4</w:t>
        </w:r>
        <w:r>
          <w:rPr>
            <w:noProof/>
          </w:rPr>
          <w:fldChar w:fldCharType="end"/>
        </w:r>
      </w:hyperlink>
    </w:p>
    <w:p w:rsidR="00B7230D" w:rsidRDefault="00B7230D">
      <w:pPr>
        <w:pStyle w:val="TOC1"/>
        <w:tabs>
          <w:tab w:val="right" w:leader="dot" w:pos="8630"/>
        </w:tabs>
        <w:rPr>
          <w:rFonts w:asciiTheme="minorHAnsi" w:eastAsiaTheme="minorEastAsia" w:hAnsiTheme="minorHAnsi" w:cstheme="minorBidi"/>
          <w:noProof/>
          <w:kern w:val="0"/>
          <w:sz w:val="22"/>
          <w:szCs w:val="22"/>
        </w:rPr>
      </w:pPr>
      <w:hyperlink w:anchor="_Toc284409338" w:history="1">
        <w:r w:rsidRPr="005F3312">
          <w:rPr>
            <w:rStyle w:val="Hyperlink"/>
            <w:noProof/>
          </w:rPr>
          <w:t xml:space="preserve">System Center Data Protection Manager 2010 </w:t>
        </w:r>
        <w:r w:rsidRPr="005F3312">
          <w:rPr>
            <w:rStyle w:val="Hyperlink"/>
            <w:rFonts w:hint="eastAsia"/>
            <w:noProof/>
          </w:rPr>
          <w:t>管理パックの概要</w:t>
        </w:r>
        <w:r>
          <w:rPr>
            <w:noProof/>
          </w:rPr>
          <w:tab/>
        </w:r>
        <w:r>
          <w:rPr>
            <w:noProof/>
          </w:rPr>
          <w:fldChar w:fldCharType="begin"/>
        </w:r>
        <w:r>
          <w:rPr>
            <w:noProof/>
          </w:rPr>
          <w:instrText xml:space="preserve"> PAGEREF _Toc284409338 \h </w:instrText>
        </w:r>
        <w:r>
          <w:rPr>
            <w:noProof/>
          </w:rPr>
        </w:r>
        <w:r>
          <w:rPr>
            <w:noProof/>
          </w:rPr>
          <w:fldChar w:fldCharType="separate"/>
        </w:r>
        <w:r>
          <w:rPr>
            <w:noProof/>
          </w:rPr>
          <w:t>4</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39" w:history="1">
        <w:r w:rsidRPr="005F3312">
          <w:rPr>
            <w:rStyle w:val="Hyperlink"/>
            <w:rFonts w:hint="eastAsia"/>
            <w:noProof/>
          </w:rPr>
          <w:t>最新の管理パックおよびドキュメントをダウンロードする</w:t>
        </w:r>
        <w:r>
          <w:rPr>
            <w:noProof/>
          </w:rPr>
          <w:tab/>
        </w:r>
        <w:r>
          <w:rPr>
            <w:noProof/>
          </w:rPr>
          <w:fldChar w:fldCharType="begin"/>
        </w:r>
        <w:r>
          <w:rPr>
            <w:noProof/>
          </w:rPr>
          <w:instrText xml:space="preserve"> PAGEREF _Toc284409339 \h </w:instrText>
        </w:r>
        <w:r>
          <w:rPr>
            <w:noProof/>
          </w:rPr>
        </w:r>
        <w:r>
          <w:rPr>
            <w:noProof/>
          </w:rPr>
          <w:fldChar w:fldCharType="separate"/>
        </w:r>
        <w:r>
          <w:rPr>
            <w:noProof/>
          </w:rPr>
          <w:t>4</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40" w:history="1">
        <w:r w:rsidRPr="005F3312">
          <w:rPr>
            <w:rStyle w:val="Hyperlink"/>
            <w:rFonts w:hint="eastAsia"/>
            <w:noProof/>
          </w:rPr>
          <w:t>管理パックをインポートするには</w:t>
        </w:r>
        <w:r>
          <w:rPr>
            <w:noProof/>
          </w:rPr>
          <w:tab/>
        </w:r>
        <w:r>
          <w:rPr>
            <w:noProof/>
          </w:rPr>
          <w:fldChar w:fldCharType="begin"/>
        </w:r>
        <w:r>
          <w:rPr>
            <w:noProof/>
          </w:rPr>
          <w:instrText xml:space="preserve"> PAGEREF _Toc284409340 \h </w:instrText>
        </w:r>
        <w:r>
          <w:rPr>
            <w:noProof/>
          </w:rPr>
        </w:r>
        <w:r>
          <w:rPr>
            <w:noProof/>
          </w:rPr>
          <w:fldChar w:fldCharType="separate"/>
        </w:r>
        <w:r>
          <w:rPr>
            <w:noProof/>
          </w:rPr>
          <w:t>5</w:t>
        </w:r>
        <w:r>
          <w:rPr>
            <w:noProof/>
          </w:rPr>
          <w:fldChar w:fldCharType="end"/>
        </w:r>
      </w:hyperlink>
    </w:p>
    <w:p w:rsidR="00B7230D" w:rsidRDefault="00B7230D">
      <w:pPr>
        <w:pStyle w:val="TOC1"/>
        <w:tabs>
          <w:tab w:val="right" w:leader="dot" w:pos="8630"/>
        </w:tabs>
        <w:rPr>
          <w:rFonts w:asciiTheme="minorHAnsi" w:eastAsiaTheme="minorEastAsia" w:hAnsiTheme="minorHAnsi" w:cstheme="minorBidi"/>
          <w:noProof/>
          <w:kern w:val="0"/>
          <w:sz w:val="22"/>
          <w:szCs w:val="22"/>
        </w:rPr>
      </w:pPr>
      <w:hyperlink w:anchor="_Toc284409341" w:history="1">
        <w:r w:rsidRPr="005F3312">
          <w:rPr>
            <w:rStyle w:val="Hyperlink"/>
            <w:rFonts w:hint="eastAsia"/>
            <w:noProof/>
          </w:rPr>
          <w:t>新機能</w:t>
        </w:r>
        <w:r>
          <w:rPr>
            <w:noProof/>
          </w:rPr>
          <w:tab/>
        </w:r>
        <w:r>
          <w:rPr>
            <w:noProof/>
          </w:rPr>
          <w:fldChar w:fldCharType="begin"/>
        </w:r>
        <w:r>
          <w:rPr>
            <w:noProof/>
          </w:rPr>
          <w:instrText xml:space="preserve"> PAGEREF _Toc284409341 \h </w:instrText>
        </w:r>
        <w:r>
          <w:rPr>
            <w:noProof/>
          </w:rPr>
        </w:r>
        <w:r>
          <w:rPr>
            <w:noProof/>
          </w:rPr>
          <w:fldChar w:fldCharType="separate"/>
        </w:r>
        <w:r>
          <w:rPr>
            <w:noProof/>
          </w:rPr>
          <w:t>5</w:t>
        </w:r>
        <w:r>
          <w:rPr>
            <w:noProof/>
          </w:rPr>
          <w:fldChar w:fldCharType="end"/>
        </w:r>
      </w:hyperlink>
    </w:p>
    <w:p w:rsidR="00B7230D" w:rsidRDefault="00B7230D">
      <w:pPr>
        <w:pStyle w:val="TOC1"/>
        <w:tabs>
          <w:tab w:val="right" w:leader="dot" w:pos="8630"/>
        </w:tabs>
        <w:rPr>
          <w:rFonts w:asciiTheme="minorHAnsi" w:eastAsiaTheme="minorEastAsia" w:hAnsiTheme="minorHAnsi" w:cstheme="minorBidi"/>
          <w:noProof/>
          <w:kern w:val="0"/>
          <w:sz w:val="22"/>
          <w:szCs w:val="22"/>
        </w:rPr>
      </w:pPr>
      <w:hyperlink w:anchor="_Toc284409342" w:history="1">
        <w:r w:rsidRPr="005F3312">
          <w:rPr>
            <w:rStyle w:val="Hyperlink"/>
            <w:rFonts w:hint="eastAsia"/>
            <w:noProof/>
          </w:rPr>
          <w:t>サポートされる構成</w:t>
        </w:r>
        <w:r>
          <w:rPr>
            <w:noProof/>
          </w:rPr>
          <w:tab/>
        </w:r>
        <w:r>
          <w:rPr>
            <w:noProof/>
          </w:rPr>
          <w:fldChar w:fldCharType="begin"/>
        </w:r>
        <w:r>
          <w:rPr>
            <w:noProof/>
          </w:rPr>
          <w:instrText xml:space="preserve"> PAGEREF _Toc284409342 \h </w:instrText>
        </w:r>
        <w:r>
          <w:rPr>
            <w:noProof/>
          </w:rPr>
        </w:r>
        <w:r>
          <w:rPr>
            <w:noProof/>
          </w:rPr>
          <w:fldChar w:fldCharType="separate"/>
        </w:r>
        <w:r>
          <w:rPr>
            <w:noProof/>
          </w:rPr>
          <w:t>6</w:t>
        </w:r>
        <w:r>
          <w:rPr>
            <w:noProof/>
          </w:rPr>
          <w:fldChar w:fldCharType="end"/>
        </w:r>
      </w:hyperlink>
    </w:p>
    <w:p w:rsidR="00B7230D" w:rsidRDefault="00B7230D">
      <w:pPr>
        <w:pStyle w:val="TOC1"/>
        <w:tabs>
          <w:tab w:val="right" w:leader="dot" w:pos="8630"/>
        </w:tabs>
        <w:rPr>
          <w:rFonts w:asciiTheme="minorHAnsi" w:eastAsiaTheme="minorEastAsia" w:hAnsiTheme="minorHAnsi" w:cstheme="minorBidi"/>
          <w:noProof/>
          <w:kern w:val="0"/>
          <w:sz w:val="22"/>
          <w:szCs w:val="22"/>
        </w:rPr>
      </w:pPr>
      <w:hyperlink w:anchor="_Toc284409343" w:history="1">
        <w:r w:rsidRPr="005F3312">
          <w:rPr>
            <w:rStyle w:val="Hyperlink"/>
            <w:rFonts w:hint="eastAsia"/>
            <w:noProof/>
          </w:rPr>
          <w:t>始める前に</w:t>
        </w:r>
        <w:r>
          <w:rPr>
            <w:noProof/>
          </w:rPr>
          <w:tab/>
        </w:r>
        <w:r>
          <w:rPr>
            <w:noProof/>
          </w:rPr>
          <w:fldChar w:fldCharType="begin"/>
        </w:r>
        <w:r>
          <w:rPr>
            <w:noProof/>
          </w:rPr>
          <w:instrText xml:space="preserve"> PAGEREF _Toc284409343 \h </w:instrText>
        </w:r>
        <w:r>
          <w:rPr>
            <w:noProof/>
          </w:rPr>
        </w:r>
        <w:r>
          <w:rPr>
            <w:noProof/>
          </w:rPr>
          <w:fldChar w:fldCharType="separate"/>
        </w:r>
        <w:r>
          <w:rPr>
            <w:noProof/>
          </w:rPr>
          <w:t>7</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44" w:history="1">
        <w:r w:rsidRPr="005F3312">
          <w:rPr>
            <w:rStyle w:val="Hyperlink"/>
            <w:rFonts w:hint="eastAsia"/>
            <w:noProof/>
          </w:rPr>
          <w:t>このセクションの内容</w:t>
        </w:r>
        <w:r>
          <w:rPr>
            <w:noProof/>
          </w:rPr>
          <w:tab/>
        </w:r>
        <w:r>
          <w:rPr>
            <w:noProof/>
          </w:rPr>
          <w:fldChar w:fldCharType="begin"/>
        </w:r>
        <w:r>
          <w:rPr>
            <w:noProof/>
          </w:rPr>
          <w:instrText xml:space="preserve"> PAGEREF _Toc284409344 \h </w:instrText>
        </w:r>
        <w:r>
          <w:rPr>
            <w:noProof/>
          </w:rPr>
        </w:r>
        <w:r>
          <w:rPr>
            <w:noProof/>
          </w:rPr>
          <w:fldChar w:fldCharType="separate"/>
        </w:r>
        <w:r>
          <w:rPr>
            <w:noProof/>
          </w:rPr>
          <w:t>7</w:t>
        </w:r>
        <w:r>
          <w:rPr>
            <w:noProof/>
          </w:rPr>
          <w:fldChar w:fldCharType="end"/>
        </w:r>
      </w:hyperlink>
    </w:p>
    <w:p w:rsidR="00B7230D" w:rsidRDefault="00B7230D">
      <w:pPr>
        <w:pStyle w:val="TOC1"/>
        <w:tabs>
          <w:tab w:val="right" w:leader="dot" w:pos="8630"/>
        </w:tabs>
        <w:rPr>
          <w:rFonts w:asciiTheme="minorHAnsi" w:eastAsiaTheme="minorEastAsia" w:hAnsiTheme="minorHAnsi" w:cstheme="minorBidi"/>
          <w:noProof/>
          <w:kern w:val="0"/>
          <w:sz w:val="22"/>
          <w:szCs w:val="22"/>
        </w:rPr>
      </w:pPr>
      <w:hyperlink w:anchor="_Toc284409345" w:history="1">
        <w:r w:rsidRPr="005F3312">
          <w:rPr>
            <w:rStyle w:val="Hyperlink"/>
            <w:noProof/>
          </w:rPr>
          <w:t xml:space="preserve">System Center Data Protection 2010 </w:t>
        </w:r>
        <w:r w:rsidRPr="005F3312">
          <w:rPr>
            <w:rStyle w:val="Hyperlink"/>
            <w:rFonts w:hint="eastAsia"/>
            <w:noProof/>
          </w:rPr>
          <w:t>管理パックをインポートする方法</w:t>
        </w:r>
        <w:r>
          <w:rPr>
            <w:noProof/>
          </w:rPr>
          <w:tab/>
        </w:r>
        <w:r>
          <w:rPr>
            <w:noProof/>
          </w:rPr>
          <w:fldChar w:fldCharType="begin"/>
        </w:r>
        <w:r>
          <w:rPr>
            <w:noProof/>
          </w:rPr>
          <w:instrText xml:space="preserve"> PAGEREF _Toc284409345 \h </w:instrText>
        </w:r>
        <w:r>
          <w:rPr>
            <w:noProof/>
          </w:rPr>
        </w:r>
        <w:r>
          <w:rPr>
            <w:noProof/>
          </w:rPr>
          <w:fldChar w:fldCharType="separate"/>
        </w:r>
        <w:r>
          <w:rPr>
            <w:noProof/>
          </w:rPr>
          <w:t>7</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46" w:history="1">
        <w:r w:rsidRPr="005F3312">
          <w:rPr>
            <w:rStyle w:val="Hyperlink"/>
            <w:rFonts w:hint="eastAsia"/>
            <w:noProof/>
          </w:rPr>
          <w:t>チケット発行環境の場合</w:t>
        </w:r>
        <w:r>
          <w:rPr>
            <w:noProof/>
          </w:rPr>
          <w:tab/>
        </w:r>
        <w:r>
          <w:rPr>
            <w:noProof/>
          </w:rPr>
          <w:fldChar w:fldCharType="begin"/>
        </w:r>
        <w:r>
          <w:rPr>
            <w:noProof/>
          </w:rPr>
          <w:instrText xml:space="preserve"> PAGEREF _Toc284409346 \h </w:instrText>
        </w:r>
        <w:r>
          <w:rPr>
            <w:noProof/>
          </w:rPr>
        </w:r>
        <w:r>
          <w:rPr>
            <w:noProof/>
          </w:rPr>
          <w:fldChar w:fldCharType="separate"/>
        </w:r>
        <w:r>
          <w:rPr>
            <w:noProof/>
          </w:rPr>
          <w:t>8</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47" w:history="1">
        <w:r w:rsidRPr="005F3312">
          <w:rPr>
            <w:rStyle w:val="Hyperlink"/>
            <w:rFonts w:hint="eastAsia"/>
            <w:noProof/>
          </w:rPr>
          <w:t>非チケット発行環境の場合</w:t>
        </w:r>
        <w:r>
          <w:rPr>
            <w:noProof/>
          </w:rPr>
          <w:tab/>
        </w:r>
        <w:r>
          <w:rPr>
            <w:noProof/>
          </w:rPr>
          <w:fldChar w:fldCharType="begin"/>
        </w:r>
        <w:r>
          <w:rPr>
            <w:noProof/>
          </w:rPr>
          <w:instrText xml:space="preserve"> PAGEREF _Toc284409347 \h </w:instrText>
        </w:r>
        <w:r>
          <w:rPr>
            <w:noProof/>
          </w:rPr>
        </w:r>
        <w:r>
          <w:rPr>
            <w:noProof/>
          </w:rPr>
          <w:fldChar w:fldCharType="separate"/>
        </w:r>
        <w:r>
          <w:rPr>
            <w:noProof/>
          </w:rPr>
          <w:t>8</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48" w:history="1">
        <w:r w:rsidRPr="005F3312">
          <w:rPr>
            <w:rStyle w:val="Hyperlink"/>
            <w:rFonts w:hint="eastAsia"/>
            <w:noProof/>
          </w:rPr>
          <w:t>スケール</w:t>
        </w:r>
        <w:r w:rsidRPr="005F3312">
          <w:rPr>
            <w:rStyle w:val="Hyperlink"/>
            <w:noProof/>
          </w:rPr>
          <w:t xml:space="preserve"> </w:t>
        </w:r>
        <w:r w:rsidRPr="005F3312">
          <w:rPr>
            <w:rStyle w:val="Hyperlink"/>
            <w:rFonts w:hint="eastAsia"/>
            <w:noProof/>
          </w:rPr>
          <w:t>アップされた環境の場合</w:t>
        </w:r>
        <w:r>
          <w:rPr>
            <w:noProof/>
          </w:rPr>
          <w:tab/>
        </w:r>
        <w:r>
          <w:rPr>
            <w:noProof/>
          </w:rPr>
          <w:fldChar w:fldCharType="begin"/>
        </w:r>
        <w:r>
          <w:rPr>
            <w:noProof/>
          </w:rPr>
          <w:instrText xml:space="preserve"> PAGEREF _Toc284409348 \h </w:instrText>
        </w:r>
        <w:r>
          <w:rPr>
            <w:noProof/>
          </w:rPr>
        </w:r>
        <w:r>
          <w:rPr>
            <w:noProof/>
          </w:rPr>
          <w:fldChar w:fldCharType="separate"/>
        </w:r>
        <w:r>
          <w:rPr>
            <w:noProof/>
          </w:rPr>
          <w:t>9</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49" w:history="1">
        <w:r w:rsidRPr="005F3312">
          <w:rPr>
            <w:rStyle w:val="Hyperlink"/>
            <w:rFonts w:hint="eastAsia"/>
            <w:noProof/>
          </w:rPr>
          <w:t>関連項目</w:t>
        </w:r>
        <w:r>
          <w:rPr>
            <w:noProof/>
          </w:rPr>
          <w:tab/>
        </w:r>
        <w:r>
          <w:rPr>
            <w:noProof/>
          </w:rPr>
          <w:fldChar w:fldCharType="begin"/>
        </w:r>
        <w:r>
          <w:rPr>
            <w:noProof/>
          </w:rPr>
          <w:instrText xml:space="preserve"> PAGEREF _Toc284409349 \h </w:instrText>
        </w:r>
        <w:r>
          <w:rPr>
            <w:noProof/>
          </w:rPr>
        </w:r>
        <w:r>
          <w:rPr>
            <w:noProof/>
          </w:rPr>
          <w:fldChar w:fldCharType="separate"/>
        </w:r>
        <w:r>
          <w:rPr>
            <w:noProof/>
          </w:rPr>
          <w:t>10</w:t>
        </w:r>
        <w:r>
          <w:rPr>
            <w:noProof/>
          </w:rPr>
          <w:fldChar w:fldCharType="end"/>
        </w:r>
      </w:hyperlink>
    </w:p>
    <w:p w:rsidR="00B7230D" w:rsidRDefault="00B7230D">
      <w:pPr>
        <w:pStyle w:val="TOC1"/>
        <w:tabs>
          <w:tab w:val="right" w:leader="dot" w:pos="8630"/>
        </w:tabs>
        <w:rPr>
          <w:rFonts w:asciiTheme="minorHAnsi" w:eastAsiaTheme="minorEastAsia" w:hAnsiTheme="minorHAnsi" w:cstheme="minorBidi"/>
          <w:noProof/>
          <w:kern w:val="0"/>
          <w:sz w:val="22"/>
          <w:szCs w:val="22"/>
        </w:rPr>
      </w:pPr>
      <w:hyperlink w:anchor="_Toc284409350" w:history="1">
        <w:r w:rsidRPr="005F3312">
          <w:rPr>
            <w:rStyle w:val="Hyperlink"/>
            <w:rFonts w:hint="eastAsia"/>
            <w:noProof/>
          </w:rPr>
          <w:t>カスタム設定用の新しい管理パックの作成</w:t>
        </w:r>
        <w:r>
          <w:rPr>
            <w:noProof/>
          </w:rPr>
          <w:tab/>
        </w:r>
        <w:r>
          <w:rPr>
            <w:noProof/>
          </w:rPr>
          <w:fldChar w:fldCharType="begin"/>
        </w:r>
        <w:r>
          <w:rPr>
            <w:noProof/>
          </w:rPr>
          <w:instrText xml:space="preserve"> PAGEREF _Toc284409350 \h </w:instrText>
        </w:r>
        <w:r>
          <w:rPr>
            <w:noProof/>
          </w:rPr>
        </w:r>
        <w:r>
          <w:rPr>
            <w:noProof/>
          </w:rPr>
          <w:fldChar w:fldCharType="separate"/>
        </w:r>
        <w:r>
          <w:rPr>
            <w:noProof/>
          </w:rPr>
          <w:t>10</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51" w:history="1">
        <w:r w:rsidRPr="005F3312">
          <w:rPr>
            <w:rStyle w:val="Hyperlink"/>
            <w:rFonts w:hint="eastAsia"/>
            <w:noProof/>
          </w:rPr>
          <w:t>関連項目</w:t>
        </w:r>
        <w:r>
          <w:rPr>
            <w:noProof/>
          </w:rPr>
          <w:tab/>
        </w:r>
        <w:r>
          <w:rPr>
            <w:noProof/>
          </w:rPr>
          <w:fldChar w:fldCharType="begin"/>
        </w:r>
        <w:r>
          <w:rPr>
            <w:noProof/>
          </w:rPr>
          <w:instrText xml:space="preserve"> PAGEREF _Toc284409351 \h </w:instrText>
        </w:r>
        <w:r>
          <w:rPr>
            <w:noProof/>
          </w:rPr>
        </w:r>
        <w:r>
          <w:rPr>
            <w:noProof/>
          </w:rPr>
          <w:fldChar w:fldCharType="separate"/>
        </w:r>
        <w:r>
          <w:rPr>
            <w:noProof/>
          </w:rPr>
          <w:t>11</w:t>
        </w:r>
        <w:r>
          <w:rPr>
            <w:noProof/>
          </w:rPr>
          <w:fldChar w:fldCharType="end"/>
        </w:r>
      </w:hyperlink>
    </w:p>
    <w:p w:rsidR="00B7230D" w:rsidRDefault="00B7230D">
      <w:pPr>
        <w:pStyle w:val="TOC1"/>
        <w:tabs>
          <w:tab w:val="right" w:leader="dot" w:pos="8630"/>
        </w:tabs>
        <w:rPr>
          <w:rFonts w:asciiTheme="minorHAnsi" w:eastAsiaTheme="minorEastAsia" w:hAnsiTheme="minorHAnsi" w:cstheme="minorBidi"/>
          <w:noProof/>
          <w:kern w:val="0"/>
          <w:sz w:val="22"/>
          <w:szCs w:val="22"/>
        </w:rPr>
      </w:pPr>
      <w:hyperlink w:anchor="_Toc284409352" w:history="1">
        <w:r w:rsidRPr="005F3312">
          <w:rPr>
            <w:rStyle w:val="Hyperlink"/>
            <w:rFonts w:hint="eastAsia"/>
            <w:noProof/>
          </w:rPr>
          <w:t>モニターとルールのカスタマイズ</w:t>
        </w:r>
        <w:r>
          <w:rPr>
            <w:noProof/>
          </w:rPr>
          <w:tab/>
        </w:r>
        <w:r>
          <w:rPr>
            <w:noProof/>
          </w:rPr>
          <w:fldChar w:fldCharType="begin"/>
        </w:r>
        <w:r>
          <w:rPr>
            <w:noProof/>
          </w:rPr>
          <w:instrText xml:space="preserve"> PAGEREF _Toc284409352 \h </w:instrText>
        </w:r>
        <w:r>
          <w:rPr>
            <w:noProof/>
          </w:rPr>
        </w:r>
        <w:r>
          <w:rPr>
            <w:noProof/>
          </w:rPr>
          <w:fldChar w:fldCharType="separate"/>
        </w:r>
        <w:r>
          <w:rPr>
            <w:noProof/>
          </w:rPr>
          <w:t>11</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53" w:history="1">
        <w:r w:rsidRPr="005F3312">
          <w:rPr>
            <w:rStyle w:val="Hyperlink"/>
            <w:rFonts w:hint="eastAsia"/>
            <w:noProof/>
          </w:rPr>
          <w:t>モニターまたはルールを変更するには</w:t>
        </w:r>
        <w:r>
          <w:rPr>
            <w:noProof/>
          </w:rPr>
          <w:tab/>
        </w:r>
        <w:r>
          <w:rPr>
            <w:noProof/>
          </w:rPr>
          <w:fldChar w:fldCharType="begin"/>
        </w:r>
        <w:r>
          <w:rPr>
            <w:noProof/>
          </w:rPr>
          <w:instrText xml:space="preserve"> PAGEREF _Toc284409353 \h </w:instrText>
        </w:r>
        <w:r>
          <w:rPr>
            <w:noProof/>
          </w:rPr>
        </w:r>
        <w:r>
          <w:rPr>
            <w:noProof/>
          </w:rPr>
          <w:fldChar w:fldCharType="separate"/>
        </w:r>
        <w:r>
          <w:rPr>
            <w:noProof/>
          </w:rPr>
          <w:t>12</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54" w:history="1">
        <w:r w:rsidRPr="005F3312">
          <w:rPr>
            <w:rStyle w:val="Hyperlink"/>
            <w:rFonts w:hint="eastAsia"/>
            <w:noProof/>
          </w:rPr>
          <w:t>関連項目</w:t>
        </w:r>
        <w:r>
          <w:rPr>
            <w:noProof/>
          </w:rPr>
          <w:tab/>
        </w:r>
        <w:r>
          <w:rPr>
            <w:noProof/>
          </w:rPr>
          <w:fldChar w:fldCharType="begin"/>
        </w:r>
        <w:r>
          <w:rPr>
            <w:noProof/>
          </w:rPr>
          <w:instrText xml:space="preserve"> PAGEREF _Toc284409354 \h </w:instrText>
        </w:r>
        <w:r>
          <w:rPr>
            <w:noProof/>
          </w:rPr>
        </w:r>
        <w:r>
          <w:rPr>
            <w:noProof/>
          </w:rPr>
          <w:fldChar w:fldCharType="separate"/>
        </w:r>
        <w:r>
          <w:rPr>
            <w:noProof/>
          </w:rPr>
          <w:t>12</w:t>
        </w:r>
        <w:r>
          <w:rPr>
            <w:noProof/>
          </w:rPr>
          <w:fldChar w:fldCharType="end"/>
        </w:r>
      </w:hyperlink>
    </w:p>
    <w:p w:rsidR="00B7230D" w:rsidRDefault="00B7230D">
      <w:pPr>
        <w:pStyle w:val="TOC1"/>
        <w:tabs>
          <w:tab w:val="right" w:leader="dot" w:pos="8630"/>
        </w:tabs>
        <w:rPr>
          <w:rFonts w:asciiTheme="minorHAnsi" w:eastAsiaTheme="minorEastAsia" w:hAnsiTheme="minorHAnsi" w:cstheme="minorBidi"/>
          <w:noProof/>
          <w:kern w:val="0"/>
          <w:sz w:val="22"/>
          <w:szCs w:val="22"/>
        </w:rPr>
      </w:pPr>
      <w:hyperlink w:anchor="_Toc284409355" w:history="1">
        <w:r w:rsidRPr="005F3312">
          <w:rPr>
            <w:rStyle w:val="Hyperlink"/>
            <w:rFonts w:hint="eastAsia"/>
            <w:noProof/>
          </w:rPr>
          <w:t>管理パックの操作の概要</w:t>
        </w:r>
        <w:r>
          <w:rPr>
            <w:noProof/>
          </w:rPr>
          <w:tab/>
        </w:r>
        <w:r>
          <w:rPr>
            <w:noProof/>
          </w:rPr>
          <w:fldChar w:fldCharType="begin"/>
        </w:r>
        <w:r>
          <w:rPr>
            <w:noProof/>
          </w:rPr>
          <w:instrText xml:space="preserve"> PAGEREF _Toc284409355 \h </w:instrText>
        </w:r>
        <w:r>
          <w:rPr>
            <w:noProof/>
          </w:rPr>
        </w:r>
        <w:r>
          <w:rPr>
            <w:noProof/>
          </w:rPr>
          <w:fldChar w:fldCharType="separate"/>
        </w:r>
        <w:r>
          <w:rPr>
            <w:noProof/>
          </w:rPr>
          <w:t>12</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56" w:history="1">
        <w:r w:rsidRPr="005F3312">
          <w:rPr>
            <w:rStyle w:val="Hyperlink"/>
            <w:rFonts w:hint="eastAsia"/>
            <w:noProof/>
          </w:rPr>
          <w:t>管理パックの監視機能</w:t>
        </w:r>
        <w:r>
          <w:rPr>
            <w:noProof/>
          </w:rPr>
          <w:tab/>
        </w:r>
        <w:r>
          <w:rPr>
            <w:noProof/>
          </w:rPr>
          <w:fldChar w:fldCharType="begin"/>
        </w:r>
        <w:r>
          <w:rPr>
            <w:noProof/>
          </w:rPr>
          <w:instrText xml:space="preserve"> PAGEREF _Toc284409356 \h </w:instrText>
        </w:r>
        <w:r>
          <w:rPr>
            <w:noProof/>
          </w:rPr>
        </w:r>
        <w:r>
          <w:rPr>
            <w:noProof/>
          </w:rPr>
          <w:fldChar w:fldCharType="separate"/>
        </w:r>
        <w:r>
          <w:rPr>
            <w:noProof/>
          </w:rPr>
          <w:t>13</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57" w:history="1">
        <w:r w:rsidRPr="005F3312">
          <w:rPr>
            <w:rStyle w:val="Hyperlink"/>
            <w:rFonts w:hint="eastAsia"/>
            <w:noProof/>
          </w:rPr>
          <w:t>状態監視の定義</w:t>
        </w:r>
        <w:r>
          <w:rPr>
            <w:noProof/>
          </w:rPr>
          <w:tab/>
        </w:r>
        <w:r>
          <w:rPr>
            <w:noProof/>
          </w:rPr>
          <w:fldChar w:fldCharType="begin"/>
        </w:r>
        <w:r>
          <w:rPr>
            <w:noProof/>
          </w:rPr>
          <w:instrText xml:space="preserve"> PAGEREF _Toc284409357 \h </w:instrText>
        </w:r>
        <w:r>
          <w:rPr>
            <w:noProof/>
          </w:rPr>
        </w:r>
        <w:r>
          <w:rPr>
            <w:noProof/>
          </w:rPr>
          <w:fldChar w:fldCharType="separate"/>
        </w:r>
        <w:r>
          <w:rPr>
            <w:noProof/>
          </w:rPr>
          <w:t>13</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58" w:history="1">
        <w:r w:rsidRPr="005F3312">
          <w:rPr>
            <w:rStyle w:val="Hyperlink"/>
            <w:rFonts w:hint="eastAsia"/>
            <w:noProof/>
          </w:rPr>
          <w:t>アラートを手動で解決する</w:t>
        </w:r>
        <w:r>
          <w:rPr>
            <w:noProof/>
          </w:rPr>
          <w:tab/>
        </w:r>
        <w:r>
          <w:rPr>
            <w:noProof/>
          </w:rPr>
          <w:fldChar w:fldCharType="begin"/>
        </w:r>
        <w:r>
          <w:rPr>
            <w:noProof/>
          </w:rPr>
          <w:instrText xml:space="preserve"> PAGEREF _Toc284409358 \h </w:instrText>
        </w:r>
        <w:r>
          <w:rPr>
            <w:noProof/>
          </w:rPr>
        </w:r>
        <w:r>
          <w:rPr>
            <w:noProof/>
          </w:rPr>
          <w:fldChar w:fldCharType="separate"/>
        </w:r>
        <w:r>
          <w:rPr>
            <w:noProof/>
          </w:rPr>
          <w:t>14</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59" w:history="1">
        <w:r w:rsidRPr="005F3312">
          <w:rPr>
            <w:rStyle w:val="Hyperlink"/>
            <w:rFonts w:hint="eastAsia"/>
            <w:noProof/>
          </w:rPr>
          <w:t>関連項目</w:t>
        </w:r>
        <w:r>
          <w:rPr>
            <w:noProof/>
          </w:rPr>
          <w:tab/>
        </w:r>
        <w:r>
          <w:rPr>
            <w:noProof/>
          </w:rPr>
          <w:fldChar w:fldCharType="begin"/>
        </w:r>
        <w:r>
          <w:rPr>
            <w:noProof/>
          </w:rPr>
          <w:instrText xml:space="preserve"> PAGEREF _Toc284409359 \h </w:instrText>
        </w:r>
        <w:r>
          <w:rPr>
            <w:noProof/>
          </w:rPr>
        </w:r>
        <w:r>
          <w:rPr>
            <w:noProof/>
          </w:rPr>
          <w:fldChar w:fldCharType="separate"/>
        </w:r>
        <w:r>
          <w:rPr>
            <w:noProof/>
          </w:rPr>
          <w:t>14</w:t>
        </w:r>
        <w:r>
          <w:rPr>
            <w:noProof/>
          </w:rPr>
          <w:fldChar w:fldCharType="end"/>
        </w:r>
      </w:hyperlink>
    </w:p>
    <w:p w:rsidR="00B7230D" w:rsidRDefault="00B7230D">
      <w:pPr>
        <w:pStyle w:val="TOC1"/>
        <w:tabs>
          <w:tab w:val="right" w:leader="dot" w:pos="8630"/>
        </w:tabs>
        <w:rPr>
          <w:rFonts w:asciiTheme="minorHAnsi" w:eastAsiaTheme="minorEastAsia" w:hAnsiTheme="minorHAnsi" w:cstheme="minorBidi"/>
          <w:noProof/>
          <w:kern w:val="0"/>
          <w:sz w:val="22"/>
          <w:szCs w:val="22"/>
        </w:rPr>
      </w:pPr>
      <w:hyperlink w:anchor="_Toc284409360" w:history="1">
        <w:r w:rsidRPr="005F3312">
          <w:rPr>
            <w:rStyle w:val="Hyperlink"/>
            <w:rFonts w:hint="eastAsia"/>
            <w:noProof/>
          </w:rPr>
          <w:t>管理パックで検出されるオブジェクト</w:t>
        </w:r>
        <w:r>
          <w:rPr>
            <w:noProof/>
          </w:rPr>
          <w:tab/>
        </w:r>
        <w:r>
          <w:rPr>
            <w:noProof/>
          </w:rPr>
          <w:fldChar w:fldCharType="begin"/>
        </w:r>
        <w:r>
          <w:rPr>
            <w:noProof/>
          </w:rPr>
          <w:instrText xml:space="preserve"> PAGEREF _Toc284409360 \h </w:instrText>
        </w:r>
        <w:r>
          <w:rPr>
            <w:noProof/>
          </w:rPr>
        </w:r>
        <w:r>
          <w:rPr>
            <w:noProof/>
          </w:rPr>
          <w:fldChar w:fldCharType="separate"/>
        </w:r>
        <w:r>
          <w:rPr>
            <w:noProof/>
          </w:rPr>
          <w:t>14</w:t>
        </w:r>
        <w:r>
          <w:rPr>
            <w:noProof/>
          </w:rPr>
          <w:fldChar w:fldCharType="end"/>
        </w:r>
      </w:hyperlink>
    </w:p>
    <w:p w:rsidR="00B7230D" w:rsidRDefault="00B7230D">
      <w:pPr>
        <w:pStyle w:val="TOC1"/>
        <w:tabs>
          <w:tab w:val="right" w:leader="dot" w:pos="8630"/>
        </w:tabs>
        <w:rPr>
          <w:rFonts w:asciiTheme="minorHAnsi" w:eastAsiaTheme="minorEastAsia" w:hAnsiTheme="minorHAnsi" w:cstheme="minorBidi"/>
          <w:noProof/>
          <w:kern w:val="0"/>
          <w:sz w:val="22"/>
          <w:szCs w:val="22"/>
        </w:rPr>
      </w:pPr>
      <w:hyperlink w:anchor="_Toc284409361" w:history="1">
        <w:r w:rsidRPr="005F3312">
          <w:rPr>
            <w:rStyle w:val="Hyperlink"/>
            <w:rFonts w:hint="eastAsia"/>
            <w:noProof/>
          </w:rPr>
          <w:t>ヘルス状態のロールアップのしくみ</w:t>
        </w:r>
        <w:r>
          <w:rPr>
            <w:noProof/>
          </w:rPr>
          <w:tab/>
        </w:r>
        <w:r>
          <w:rPr>
            <w:noProof/>
          </w:rPr>
          <w:fldChar w:fldCharType="begin"/>
        </w:r>
        <w:r>
          <w:rPr>
            <w:noProof/>
          </w:rPr>
          <w:instrText xml:space="preserve"> PAGEREF _Toc284409361 \h </w:instrText>
        </w:r>
        <w:r>
          <w:rPr>
            <w:noProof/>
          </w:rPr>
        </w:r>
        <w:r>
          <w:rPr>
            <w:noProof/>
          </w:rPr>
          <w:fldChar w:fldCharType="separate"/>
        </w:r>
        <w:r>
          <w:rPr>
            <w:noProof/>
          </w:rPr>
          <w:t>16</w:t>
        </w:r>
        <w:r>
          <w:rPr>
            <w:noProof/>
          </w:rPr>
          <w:fldChar w:fldCharType="end"/>
        </w:r>
      </w:hyperlink>
    </w:p>
    <w:p w:rsidR="00B7230D" w:rsidRDefault="00B7230D">
      <w:pPr>
        <w:pStyle w:val="TOC1"/>
        <w:tabs>
          <w:tab w:val="right" w:leader="dot" w:pos="8630"/>
        </w:tabs>
        <w:rPr>
          <w:rFonts w:asciiTheme="minorHAnsi" w:eastAsiaTheme="minorEastAsia" w:hAnsiTheme="minorHAnsi" w:cstheme="minorBidi"/>
          <w:noProof/>
          <w:kern w:val="0"/>
          <w:sz w:val="22"/>
          <w:szCs w:val="22"/>
        </w:rPr>
      </w:pPr>
      <w:hyperlink w:anchor="_Toc284409362" w:history="1">
        <w:r w:rsidRPr="005F3312">
          <w:rPr>
            <w:rStyle w:val="Hyperlink"/>
            <w:rFonts w:hint="eastAsia"/>
            <w:noProof/>
          </w:rPr>
          <w:t>主要な監視の事例</w:t>
        </w:r>
        <w:r>
          <w:rPr>
            <w:noProof/>
          </w:rPr>
          <w:tab/>
        </w:r>
        <w:r>
          <w:rPr>
            <w:noProof/>
          </w:rPr>
          <w:fldChar w:fldCharType="begin"/>
        </w:r>
        <w:r>
          <w:rPr>
            <w:noProof/>
          </w:rPr>
          <w:instrText xml:space="preserve"> PAGEREF _Toc284409362 \h </w:instrText>
        </w:r>
        <w:r>
          <w:rPr>
            <w:noProof/>
          </w:rPr>
        </w:r>
        <w:r>
          <w:rPr>
            <w:noProof/>
          </w:rPr>
          <w:fldChar w:fldCharType="separate"/>
        </w:r>
        <w:r>
          <w:rPr>
            <w:noProof/>
          </w:rPr>
          <w:t>16</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63" w:history="1">
        <w:r w:rsidRPr="005F3312">
          <w:rPr>
            <w:rStyle w:val="Hyperlink"/>
            <w:rFonts w:hint="eastAsia"/>
            <w:noProof/>
          </w:rPr>
          <w:t>アラート</w:t>
        </w:r>
        <w:r w:rsidRPr="005F3312">
          <w:rPr>
            <w:rStyle w:val="Hyperlink"/>
            <w:noProof/>
          </w:rPr>
          <w:t xml:space="preserve"> </w:t>
        </w:r>
        <w:r w:rsidRPr="005F3312">
          <w:rPr>
            <w:rStyle w:val="Hyperlink"/>
            <w:rFonts w:hint="eastAsia"/>
            <w:noProof/>
          </w:rPr>
          <w:t>ルール</w:t>
        </w:r>
        <w:r w:rsidRPr="005F3312">
          <w:rPr>
            <w:rStyle w:val="Hyperlink"/>
            <w:noProof/>
          </w:rPr>
          <w:t xml:space="preserve"> </w:t>
        </w:r>
        <w:r w:rsidRPr="005F3312">
          <w:rPr>
            <w:rStyle w:val="Hyperlink"/>
            <w:rFonts w:hint="eastAsia"/>
            <w:noProof/>
          </w:rPr>
          <w:t>グループ</w:t>
        </w:r>
        <w:r>
          <w:rPr>
            <w:noProof/>
          </w:rPr>
          <w:tab/>
        </w:r>
        <w:r>
          <w:rPr>
            <w:noProof/>
          </w:rPr>
          <w:fldChar w:fldCharType="begin"/>
        </w:r>
        <w:r>
          <w:rPr>
            <w:noProof/>
          </w:rPr>
          <w:instrText xml:space="preserve"> PAGEREF _Toc284409363 \h </w:instrText>
        </w:r>
        <w:r>
          <w:rPr>
            <w:noProof/>
          </w:rPr>
        </w:r>
        <w:r>
          <w:rPr>
            <w:noProof/>
          </w:rPr>
          <w:fldChar w:fldCharType="separate"/>
        </w:r>
        <w:r>
          <w:rPr>
            <w:noProof/>
          </w:rPr>
          <w:t>16</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64" w:history="1">
        <w:r w:rsidRPr="005F3312">
          <w:rPr>
            <w:rStyle w:val="Hyperlink"/>
            <w:rFonts w:hint="eastAsia"/>
            <w:noProof/>
          </w:rPr>
          <w:t>サーバー</w:t>
        </w:r>
        <w:r w:rsidRPr="005F3312">
          <w:rPr>
            <w:rStyle w:val="Hyperlink"/>
            <w:noProof/>
          </w:rPr>
          <w:t xml:space="preserve"> </w:t>
        </w:r>
        <w:r w:rsidRPr="005F3312">
          <w:rPr>
            <w:rStyle w:val="Hyperlink"/>
            <w:rFonts w:hint="eastAsia"/>
            <w:noProof/>
          </w:rPr>
          <w:t>ルール</w:t>
        </w:r>
        <w:r w:rsidRPr="005F3312">
          <w:rPr>
            <w:rStyle w:val="Hyperlink"/>
            <w:noProof/>
          </w:rPr>
          <w:t xml:space="preserve"> </w:t>
        </w:r>
        <w:r w:rsidRPr="005F3312">
          <w:rPr>
            <w:rStyle w:val="Hyperlink"/>
            <w:rFonts w:hint="eastAsia"/>
            <w:noProof/>
          </w:rPr>
          <w:t>グループ</w:t>
        </w:r>
        <w:r>
          <w:rPr>
            <w:noProof/>
          </w:rPr>
          <w:tab/>
        </w:r>
        <w:r>
          <w:rPr>
            <w:noProof/>
          </w:rPr>
          <w:fldChar w:fldCharType="begin"/>
        </w:r>
        <w:r>
          <w:rPr>
            <w:noProof/>
          </w:rPr>
          <w:instrText xml:space="preserve"> PAGEREF _Toc284409364 \h </w:instrText>
        </w:r>
        <w:r>
          <w:rPr>
            <w:noProof/>
          </w:rPr>
        </w:r>
        <w:r>
          <w:rPr>
            <w:noProof/>
          </w:rPr>
          <w:fldChar w:fldCharType="separate"/>
        </w:r>
        <w:r>
          <w:rPr>
            <w:noProof/>
          </w:rPr>
          <w:t>20</w:t>
        </w:r>
        <w:r>
          <w:rPr>
            <w:noProof/>
          </w:rPr>
          <w:fldChar w:fldCharType="end"/>
        </w:r>
      </w:hyperlink>
    </w:p>
    <w:p w:rsidR="00B7230D" w:rsidRDefault="00B7230D">
      <w:pPr>
        <w:pStyle w:val="TOC2"/>
        <w:tabs>
          <w:tab w:val="right" w:leader="dot" w:pos="8630"/>
        </w:tabs>
        <w:rPr>
          <w:rFonts w:asciiTheme="minorHAnsi" w:eastAsiaTheme="minorEastAsia" w:hAnsiTheme="minorHAnsi" w:cstheme="minorBidi"/>
          <w:noProof/>
          <w:kern w:val="0"/>
          <w:sz w:val="22"/>
          <w:szCs w:val="22"/>
        </w:rPr>
      </w:pPr>
      <w:hyperlink w:anchor="_Toc284409365" w:history="1">
        <w:r w:rsidRPr="005F3312">
          <w:rPr>
            <w:rStyle w:val="Hyperlink"/>
            <w:rFonts w:hint="eastAsia"/>
            <w:noProof/>
          </w:rPr>
          <w:t>サービス検出ルール</w:t>
        </w:r>
        <w:r w:rsidRPr="005F3312">
          <w:rPr>
            <w:rStyle w:val="Hyperlink"/>
            <w:noProof/>
          </w:rPr>
          <w:t xml:space="preserve"> </w:t>
        </w:r>
        <w:r w:rsidRPr="005F3312">
          <w:rPr>
            <w:rStyle w:val="Hyperlink"/>
            <w:rFonts w:hint="eastAsia"/>
            <w:noProof/>
          </w:rPr>
          <w:t>グループ</w:t>
        </w:r>
        <w:r>
          <w:rPr>
            <w:noProof/>
          </w:rPr>
          <w:tab/>
        </w:r>
        <w:r>
          <w:rPr>
            <w:noProof/>
          </w:rPr>
          <w:fldChar w:fldCharType="begin"/>
        </w:r>
        <w:r>
          <w:rPr>
            <w:noProof/>
          </w:rPr>
          <w:instrText xml:space="preserve"> PAGEREF _Toc284409365 \h </w:instrText>
        </w:r>
        <w:r>
          <w:rPr>
            <w:noProof/>
          </w:rPr>
        </w:r>
        <w:r>
          <w:rPr>
            <w:noProof/>
          </w:rPr>
          <w:fldChar w:fldCharType="separate"/>
        </w:r>
        <w:r>
          <w:rPr>
            <w:noProof/>
          </w:rPr>
          <w:t>21</w:t>
        </w:r>
        <w:r>
          <w:rPr>
            <w:noProof/>
          </w:rPr>
          <w:fldChar w:fldCharType="end"/>
        </w:r>
      </w:hyperlink>
    </w:p>
    <w:p w:rsidR="00B7230D" w:rsidRDefault="00B7230D">
      <w:pPr>
        <w:pStyle w:val="TOC1"/>
        <w:tabs>
          <w:tab w:val="right" w:leader="dot" w:pos="8630"/>
        </w:tabs>
        <w:rPr>
          <w:rFonts w:asciiTheme="minorHAnsi" w:eastAsiaTheme="minorEastAsia" w:hAnsiTheme="minorHAnsi" w:cstheme="minorBidi"/>
          <w:noProof/>
          <w:kern w:val="0"/>
          <w:sz w:val="22"/>
          <w:szCs w:val="22"/>
        </w:rPr>
      </w:pPr>
      <w:hyperlink w:anchor="_Toc284409366" w:history="1">
        <w:r w:rsidRPr="005F3312">
          <w:rPr>
            <w:rStyle w:val="Hyperlink"/>
            <w:rFonts w:hint="eastAsia"/>
            <w:noProof/>
          </w:rPr>
          <w:t>トラブルシューティング</w:t>
        </w:r>
        <w:r>
          <w:rPr>
            <w:noProof/>
          </w:rPr>
          <w:tab/>
        </w:r>
        <w:r>
          <w:rPr>
            <w:noProof/>
          </w:rPr>
          <w:fldChar w:fldCharType="begin"/>
        </w:r>
        <w:r>
          <w:rPr>
            <w:noProof/>
          </w:rPr>
          <w:instrText xml:space="preserve"> PAGEREF _Toc284409366 \h </w:instrText>
        </w:r>
        <w:r>
          <w:rPr>
            <w:noProof/>
          </w:rPr>
        </w:r>
        <w:r>
          <w:rPr>
            <w:noProof/>
          </w:rPr>
          <w:fldChar w:fldCharType="separate"/>
        </w:r>
        <w:r>
          <w:rPr>
            <w:noProof/>
          </w:rPr>
          <w:t>21</w:t>
        </w:r>
        <w:r>
          <w:rPr>
            <w:noProof/>
          </w:rPr>
          <w:fldChar w:fldCharType="end"/>
        </w:r>
      </w:hyperlink>
    </w:p>
    <w:p w:rsidR="00B7230D" w:rsidRDefault="00B7230D" w:rsidP="00B7230D">
      <w:pPr>
        <w:sectPr w:rsidR="00B7230D" w:rsidSect="00B7230D">
          <w:footerReference w:type="default" r:id="rId17"/>
          <w:type w:val="oddPage"/>
          <w:pgSz w:w="12240" w:h="15840" w:code="1"/>
          <w:pgMar w:top="1440" w:right="1800" w:bottom="1440" w:left="1800" w:header="1440" w:footer="1440" w:gutter="0"/>
          <w:cols w:space="720"/>
          <w:docGrid w:linePitch="360"/>
        </w:sectPr>
      </w:pPr>
      <w:r>
        <w:fldChar w:fldCharType="end"/>
      </w:r>
    </w:p>
    <w:p w:rsidR="00B7230D" w:rsidRDefault="00B7230D">
      <w:pPr>
        <w:pStyle w:val="Heading1"/>
      </w:pPr>
      <w:bookmarkStart w:id="1" w:name="_Toc284409336"/>
      <w:r>
        <w:lastRenderedPageBreak/>
        <w:t>DPM 2010 管理パック ガイド</w:t>
      </w:r>
      <w:bookmarkStart w:id="2" w:name="z617de95786f2481a8abf37fe140335b0"/>
      <w:bookmarkEnd w:id="2"/>
      <w:bookmarkEnd w:id="1"/>
    </w:p>
    <w:p w:rsidR="00B7230D" w:rsidRDefault="00B7230D">
      <w:r>
        <w:t>『Operations Manager 2007 用 System Center Data Protection Manager 2010 (DPM) 管理パック ガイド』では、DPM 管理パックを使用して、DPM サーバーと DPM サーバーによって保護されるコンピューターについてデータの保護および回復の状態を監視する方法、および、DPM サーバーの主要なヘルス インジケーターとパフォーマンス インジケーターを監視する方法を説明します。</w:t>
      </w:r>
    </w:p>
    <w:p w:rsidR="00B7230D" w:rsidRDefault="00B7230D">
      <w:r>
        <w:t>このガイドでは、DPM 管理パックの概要について説明し、既存の System Center Operations Manager</w:t>
      </w:r>
      <w:r>
        <w:t> </w:t>
      </w:r>
      <w:r>
        <w:t>2007 R2 環境に管理パックを展開するための手順を示します。また、コンピューター属性、コンピューター グループ、通知先グループ、および DPM 管理パックの動作を定義するルールについて、それらのテクニカル リファレンスを提供します。</w:t>
      </w:r>
    </w:p>
    <w:p w:rsidR="00B7230D" w:rsidRDefault="00B7230D">
      <w:pPr>
        <w:pStyle w:val="Heading2"/>
      </w:pPr>
      <w:bookmarkStart w:id="3" w:name="_Toc284409337"/>
      <w:r>
        <w:t>ドキュメントのバージョン</w:t>
      </w:r>
      <w:bookmarkEnd w:id="3"/>
    </w:p>
    <w:p w:rsidR="00B7230D" w:rsidRDefault="00B7230D">
      <w:r>
        <w:t>このガイドは、System Center Data Protection Manager</w:t>
      </w:r>
      <w:r>
        <w:t> </w:t>
      </w:r>
      <w:r>
        <w:t>2010 管理パックに基づいています。</w:t>
      </w:r>
    </w:p>
    <w:p w:rsidR="00B7230D" w:rsidRDefault="00B7230D">
      <w:r>
        <w:rPr>
          <w:rStyle w:val="LabelEmbedded"/>
        </w:rPr>
        <w:t>改訂履歴</w:t>
      </w:r>
    </w:p>
    <w:p w:rsidR="00B7230D" w:rsidRDefault="00B7230D">
      <w:pPr>
        <w:pStyle w:val="TableSpacing"/>
      </w:pPr>
    </w:p>
    <w:tbl>
      <w:tblPr>
        <w:tblStyle w:val="TablewithHeader"/>
        <w:tblW w:w="0" w:type="auto"/>
        <w:tblLook w:val="01E0" w:firstRow="1" w:lastRow="1" w:firstColumn="1" w:lastColumn="1" w:noHBand="0" w:noVBand="0"/>
      </w:tblPr>
      <w:tblGrid>
        <w:gridCol w:w="4407"/>
        <w:gridCol w:w="4405"/>
      </w:tblGrid>
      <w:tr w:rsidR="00B7230D" w:rsidTr="001268D6">
        <w:trPr>
          <w:cnfStyle w:val="100000000000" w:firstRow="1" w:lastRow="0" w:firstColumn="0" w:lastColumn="0" w:oddVBand="0" w:evenVBand="0" w:oddHBand="0" w:evenHBand="0" w:firstRowFirstColumn="0" w:firstRowLastColumn="0" w:lastRowFirstColumn="0" w:lastRowLastColumn="0"/>
        </w:trPr>
        <w:tc>
          <w:tcPr>
            <w:tcW w:w="4428" w:type="dxa"/>
          </w:tcPr>
          <w:p w:rsidR="00B7230D" w:rsidRDefault="00B7230D">
            <w:r>
              <w:t>リリース日</w:t>
            </w:r>
          </w:p>
        </w:tc>
        <w:tc>
          <w:tcPr>
            <w:tcW w:w="4428" w:type="dxa"/>
          </w:tcPr>
          <w:p w:rsidR="00B7230D" w:rsidRDefault="00B7230D">
            <w:r>
              <w:t>変更</w:t>
            </w:r>
          </w:p>
        </w:tc>
      </w:tr>
      <w:tr w:rsidR="00B7230D" w:rsidTr="001268D6">
        <w:tc>
          <w:tcPr>
            <w:tcW w:w="4428" w:type="dxa"/>
          </w:tcPr>
          <w:p w:rsidR="00B7230D" w:rsidRDefault="00B7230D">
            <w:r>
              <w:t>2010 年 8 月</w:t>
            </w:r>
          </w:p>
        </w:tc>
        <w:tc>
          <w:tcPr>
            <w:tcW w:w="4428" w:type="dxa"/>
          </w:tcPr>
          <w:p w:rsidR="00B7230D" w:rsidRDefault="00B7230D">
            <w:r>
              <w:t>このガイドの元のリリース</w:t>
            </w:r>
          </w:p>
        </w:tc>
      </w:tr>
    </w:tbl>
    <w:p w:rsidR="00B7230D" w:rsidRDefault="00B7230D">
      <w:pPr>
        <w:pStyle w:val="TableSpacing"/>
      </w:pPr>
    </w:p>
    <w:p w:rsidR="00B7230D" w:rsidRDefault="00B7230D">
      <w:pPr>
        <w:pStyle w:val="Heading1"/>
      </w:pPr>
      <w:bookmarkStart w:id="4" w:name="_Toc284409338"/>
      <w:r>
        <w:t>System Center Data Protection Manager 2010 管理パックの概要</w:t>
      </w:r>
      <w:bookmarkStart w:id="5" w:name="z5c4b8359254148669c5dfed03b71655c"/>
      <w:bookmarkEnd w:id="5"/>
      <w:bookmarkEnd w:id="4"/>
    </w:p>
    <w:p w:rsidR="00B7230D" w:rsidRDefault="00B7230D">
      <w:r>
        <w:t>『System Center Data Protection Manager (DPM) 2010 管理パック ガイド』では、DPM 2010 管理パックを使用して、DPM サーバーと DPM サーバーによって保護されるコンピューターについてデータの保護および回復の状態を監視する方法、および、DPM サーバーの主要なヘルス インジケーターとパフォーマンス インジケーターを監視する方法を説明します。</w:t>
      </w:r>
    </w:p>
    <w:p w:rsidR="00B7230D" w:rsidRDefault="00B7230D">
      <w:pPr>
        <w:pStyle w:val="Heading2"/>
      </w:pPr>
      <w:bookmarkStart w:id="6" w:name="_Toc284409339"/>
      <w:r>
        <w:t>最新の管理パックおよびドキュメントをダウンロードする</w:t>
      </w:r>
      <w:bookmarkEnd w:id="6"/>
    </w:p>
    <w:p w:rsidR="00B7230D" w:rsidRDefault="00B7230D">
      <w:r>
        <w:t>System Center Data Protection Manager</w:t>
      </w:r>
      <w:r>
        <w:t> </w:t>
      </w:r>
      <w:r>
        <w:t>2010 管理パックは、「</w:t>
      </w:r>
      <w:hyperlink r:id="rId18" w:history="1">
        <w:r>
          <w:rPr>
            <w:rStyle w:val="Hyperlink"/>
          </w:rPr>
          <w:t>System Center Operations Manager 2007 Catalog (System Center Operations Manager 2007 カタログ)</w:t>
        </w:r>
      </w:hyperlink>
      <w:r>
        <w:t>」 (http://go.microsoft.com/fwlink/?LinkId=82105) にあります。</w:t>
      </w:r>
    </w:p>
    <w:p w:rsidR="00B7230D" w:rsidRDefault="00B7230D">
      <w:pPr>
        <w:pStyle w:val="Heading2"/>
      </w:pPr>
      <w:bookmarkStart w:id="7" w:name="_Toc284409340"/>
      <w:r>
        <w:lastRenderedPageBreak/>
        <w:t>管理パックをインポートするには</w:t>
      </w:r>
      <w:bookmarkEnd w:id="7"/>
    </w:p>
    <w:p w:rsidR="00B7230D" w:rsidRDefault="00B7230D" w:rsidP="00B7230D">
      <w:pPr>
        <w:pStyle w:val="NumberedList1"/>
        <w:numPr>
          <w:ilvl w:val="0"/>
          <w:numId w:val="0"/>
        </w:numPr>
        <w:tabs>
          <w:tab w:val="left" w:pos="360"/>
        </w:tabs>
        <w:spacing w:line="260" w:lineRule="exact"/>
        <w:ind w:left="360" w:hanging="360"/>
      </w:pPr>
      <w:r>
        <w:t>1.</w:t>
      </w:r>
      <w:r>
        <w:tab/>
        <w:t>Operations Manager</w:t>
      </w:r>
      <w:r>
        <w:t> </w:t>
      </w:r>
      <w:r>
        <w:t>2007 R2 管理グループの Operations Manager 管理者ロールのメンバーであるアカウントを使用して、コンピューターにログオンします。</w:t>
      </w:r>
    </w:p>
    <w:p w:rsidR="00B7230D" w:rsidRDefault="00B7230D" w:rsidP="00B7230D">
      <w:pPr>
        <w:pStyle w:val="NumberedList1"/>
        <w:numPr>
          <w:ilvl w:val="0"/>
          <w:numId w:val="0"/>
        </w:numPr>
        <w:tabs>
          <w:tab w:val="left" w:pos="360"/>
        </w:tabs>
        <w:spacing w:line="260" w:lineRule="exact"/>
        <w:ind w:left="360" w:hanging="360"/>
      </w:pPr>
      <w:r>
        <w:t>2.</w:t>
      </w:r>
      <w:r>
        <w:tab/>
        <w:t>オペレーション コンソールで、[管理] をクリックします。</w:t>
      </w:r>
    </w:p>
    <w:p w:rsidR="00B7230D" w:rsidRDefault="00B7230D">
      <w:pPr>
        <w:pStyle w:val="AlertLabelinList1"/>
        <w:framePr w:wrap="notBeside"/>
      </w:pPr>
      <w:r>
        <w:rPr>
          <w:noProof/>
        </w:rPr>
        <w:drawing>
          <wp:inline distT="0" distB="0" distL="0" distR="0" wp14:anchorId="318D475D" wp14:editId="13F794ED">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注意 </w:t>
      </w:r>
    </w:p>
    <w:p w:rsidR="00B7230D" w:rsidRDefault="00B7230D">
      <w:pPr>
        <w:pStyle w:val="AlertTextinList1"/>
      </w:pPr>
      <w:r>
        <w:t>管理サーバーではないコンピューターでオペレーション コンソールを実行した場合は、[サーバーに接続する] ダイアログ ボックスが開きます。[サーバー名] ボックスに、オペレーション コンソールの接続先となる Operations Manager</w:t>
      </w:r>
      <w:r>
        <w:t> </w:t>
      </w:r>
      <w:r>
        <w:t>2007 管理サーバーの名前を入力します。</w:t>
      </w:r>
    </w:p>
    <w:p w:rsidR="00B7230D" w:rsidRDefault="00B7230D" w:rsidP="00B7230D">
      <w:pPr>
        <w:pStyle w:val="NumberedList1"/>
        <w:numPr>
          <w:ilvl w:val="0"/>
          <w:numId w:val="0"/>
        </w:numPr>
        <w:tabs>
          <w:tab w:val="left" w:pos="360"/>
        </w:tabs>
        <w:spacing w:line="260" w:lineRule="exact"/>
        <w:ind w:left="360" w:hanging="360"/>
      </w:pPr>
      <w:r>
        <w:t>3.</w:t>
      </w:r>
      <w:r>
        <w:tab/>
        <w:t>[操作] ウィンドウで、[管理パックのインポート] をクリックし、管理パックの場所を参照して、[開く] をクリックします。</w:t>
      </w:r>
    </w:p>
    <w:p w:rsidR="00B7230D" w:rsidRDefault="00B7230D">
      <w:pPr>
        <w:pStyle w:val="AlertLabelinList1"/>
        <w:framePr w:wrap="notBeside"/>
      </w:pPr>
      <w:r>
        <w:rPr>
          <w:noProof/>
        </w:rPr>
        <w:drawing>
          <wp:inline distT="0" distB="0" distL="0" distR="0" wp14:anchorId="1C190F48" wp14:editId="086C0611">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注意 </w:t>
      </w:r>
    </w:p>
    <w:p w:rsidR="00B7230D" w:rsidRDefault="00B7230D">
      <w:pPr>
        <w:pStyle w:val="AlertTextinList1"/>
      </w:pPr>
      <w:r>
        <w:t>DPM</w:t>
      </w:r>
      <w:r>
        <w:t> </w:t>
      </w:r>
      <w:r>
        <w:t>2010 管理パックのファイル名は、</w:t>
      </w:r>
      <w:r>
        <w:rPr>
          <w:rStyle w:val="UI"/>
        </w:rPr>
        <w:t>Microsoft.Windows.SystemCenterDPM2010.mp</w:t>
      </w:r>
      <w:r>
        <w:t xml:space="preserve"> です。</w:t>
      </w:r>
    </w:p>
    <w:p w:rsidR="00B7230D" w:rsidRDefault="00B7230D" w:rsidP="00B7230D">
      <w:pPr>
        <w:pStyle w:val="NumberedList1"/>
        <w:numPr>
          <w:ilvl w:val="0"/>
          <w:numId w:val="0"/>
        </w:numPr>
        <w:tabs>
          <w:tab w:val="left" w:pos="360"/>
        </w:tabs>
        <w:spacing w:line="260" w:lineRule="exact"/>
        <w:ind w:left="360" w:hanging="360"/>
      </w:pPr>
      <w:r>
        <w:t>4.</w:t>
      </w:r>
      <w:r>
        <w:tab/>
        <w:t>[管理パックのインポート] ダイアログ ボックスに、選択した管理パックが表示されます。このダイアログ ボックスで、[追加] または [削除] をクリックして、インポートする管理パックの一覧を編集します。インポートする管理パックを選択して、[インポート] をクリックします。</w:t>
      </w:r>
    </w:p>
    <w:p w:rsidR="00B7230D" w:rsidRDefault="00B7230D" w:rsidP="00B7230D">
      <w:pPr>
        <w:pStyle w:val="NumberedList1"/>
        <w:numPr>
          <w:ilvl w:val="0"/>
          <w:numId w:val="0"/>
        </w:numPr>
        <w:tabs>
          <w:tab w:val="left" w:pos="360"/>
        </w:tabs>
        <w:spacing w:line="260" w:lineRule="exact"/>
        <w:ind w:left="360" w:hanging="360"/>
      </w:pPr>
      <w:r>
        <w:t>5.</w:t>
      </w:r>
      <w:r>
        <w:tab/>
        <w:t>インポート処理が完了すると、ダイアログ ボックスの各管理パック名の横に、インポートの成功または失敗を示すアイコンが表示されます。[閉じる] をクリックします。</w:t>
      </w:r>
    </w:p>
    <w:p w:rsidR="00B7230D" w:rsidRDefault="00B7230D">
      <w:pPr>
        <w:pStyle w:val="Heading1"/>
      </w:pPr>
      <w:bookmarkStart w:id="8" w:name="_Toc284409341"/>
      <w:r>
        <w:t>新機能</w:t>
      </w:r>
      <w:bookmarkStart w:id="9" w:name="z29d7509ba68f4e5eaf0fccd55744c6f6"/>
      <w:bookmarkEnd w:id="9"/>
      <w:bookmarkEnd w:id="8"/>
    </w:p>
    <w:p w:rsidR="00B7230D" w:rsidRDefault="00B7230D" w:rsidP="00B7230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DPM</w:t>
      </w:r>
      <w:r>
        <w:t> </w:t>
      </w:r>
      <w:r>
        <w:t>2010 管理パックを使用すると、サービス レベル アグリーメント (SLA) ベースのアラートおよび重複エラーの抑制を使用することで、コンソールに表示される不必要なアラートの数を減らすことができます。</w:t>
      </w:r>
    </w:p>
    <w:p w:rsidR="00B7230D" w:rsidRDefault="00B7230D">
      <w:pPr>
        <w:pStyle w:val="TextinList1"/>
      </w:pPr>
      <w:r>
        <w:t>SLA ベースのアラートでは、特定の期間に特定のジョブが失敗したときにだけアラートが表示されます。</w:t>
      </w:r>
    </w:p>
    <w:p w:rsidR="00B7230D" w:rsidRDefault="00B7230D">
      <w:pPr>
        <w:pStyle w:val="TextinList1"/>
      </w:pPr>
      <w:r>
        <w:t>重複エラー抑制を使用すると、根本的原因のイベントへの対応として生成されるアラートが抑制されます。たとえば、DPM 保護エージェント サービスにアクセスできない場合や、保護コンピューターが動作しておらず、すべてのデータ ソースのバックアップ ジョブが失敗する場合などに、データ ソース固有のアラートを生成することなく、影響を受ける各データ ソースの状態を更新します。</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DPM2010: 回復ポイントの作成エラー (アラートなし)</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回復ポイントの作成エラー (優先順位付き)</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DPM2010: レプリカに整合性がありません (3106)</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 レプリカに整合性がありません</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同期エラー (アラートなし)</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DPM2010: 同期エラー (3115)</w:t>
      </w:r>
    </w:p>
    <w:p w:rsidR="00B7230D" w:rsidRDefault="00B7230D" w:rsidP="00B7230D">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チケット発行システムと Operations Manager を使用している場合は、DPM</w:t>
      </w:r>
      <w:r>
        <w:t> </w:t>
      </w:r>
      <w:r>
        <w:t>2010 管理パックでモニターの代わりにルールを使用できます。使用できる管理パックのルールは以下のとおりです。</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回復ポイントの作成に失敗しました (しきい値を超えました)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レプリカに整合性がありません (しきい値付き)</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同期エラー (しきい値付き)</w:t>
      </w:r>
    </w:p>
    <w:p w:rsidR="00B7230D" w:rsidRDefault="00B7230D">
      <w:pPr>
        <w:pStyle w:val="AlertLabelinList1"/>
        <w:framePr w:wrap="notBeside"/>
      </w:pPr>
      <w:r>
        <w:rPr>
          <w:noProof/>
        </w:rPr>
        <w:drawing>
          <wp:inline distT="0" distB="0" distL="0" distR="0" wp14:anchorId="3331638A" wp14:editId="08C462CD">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注意 </w:t>
      </w:r>
    </w:p>
    <w:p w:rsidR="00B7230D" w:rsidRDefault="00B7230D">
      <w:pPr>
        <w:pStyle w:val="AlertTextinList1"/>
      </w:pPr>
      <w:r>
        <w:t>既定では、モニターが有効になります。ルールを使用する場合は、ルールを有効にする必要があります。</w:t>
      </w:r>
    </w:p>
    <w:p w:rsidR="00B7230D" w:rsidRDefault="00B7230D" w:rsidP="00B7230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以下は、このリリースの DPM</w:t>
      </w:r>
      <w:r>
        <w:t> </w:t>
      </w:r>
      <w:r>
        <w:t>2010 管理パックに含まれている新しいアラートです。</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バックアップ メタデータを列挙できませんでした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エージェントの所有権が必要です</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レプリカが割り当てられ、最初のレプリケーションがスケジュールされました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共有のパスが変更されました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重複するディスクを検出しました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VHD 親ロケーターを修正できませんでした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仮想マシン メタデータを列挙できませんでした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VHD 親ロケーターの修正が取り消されました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SharePoint 項目レベルのカタログ化に失敗しました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ライター メタデータなしのバックアップ</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カスタマー フィードバックのオプトイン</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バックアップの SLA を満たしていません</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Hyper-V の回復が成功しました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"グローバルな DPMDB データベースにアクセスできません" アラート通知</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ステージング領域の復元が進行中です</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ステージング領域の復元が成功しました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ステージング領域の一部の復元が成功しました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ステージング領域の復元が失敗しました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自動インスタンス保護が失敗しました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オンライン回復ポイントの作成エラー</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オンライン キャッシュのボリュームが見つかりません</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部分バックアップが成功しました</w:t>
      </w:r>
    </w:p>
    <w:p w:rsidR="00B7230D" w:rsidRDefault="00B7230D" w:rsidP="00B7230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ライブラリ デバイスが無効になりました</w:t>
      </w:r>
    </w:p>
    <w:p w:rsidR="00B7230D" w:rsidRDefault="00B7230D">
      <w:pPr>
        <w:pStyle w:val="Heading1"/>
      </w:pPr>
      <w:bookmarkStart w:id="10" w:name="_Toc284409342"/>
      <w:r>
        <w:t>サポートされる構成</w:t>
      </w:r>
      <w:bookmarkStart w:id="11" w:name="zd7500dde156e4f5fb29e2a9d3d8a7046"/>
      <w:bookmarkEnd w:id="11"/>
      <w:bookmarkEnd w:id="10"/>
    </w:p>
    <w:p w:rsidR="00B7230D" w:rsidRDefault="00B7230D">
      <w:r>
        <w:t>次の表に、Operations Manager 2007 の電源管理パックでサポートされる構成の詳細を示します。</w:t>
      </w:r>
    </w:p>
    <w:p w:rsidR="00B7230D" w:rsidRDefault="00B7230D">
      <w:pPr>
        <w:pStyle w:val="TableSpacing"/>
      </w:pPr>
    </w:p>
    <w:tbl>
      <w:tblPr>
        <w:tblStyle w:val="TablewithoutHeader"/>
        <w:tblW w:w="0" w:type="auto"/>
        <w:tblLook w:val="01E0" w:firstRow="1" w:lastRow="1" w:firstColumn="1" w:lastColumn="1" w:noHBand="0" w:noVBand="0"/>
      </w:tblPr>
      <w:tblGrid>
        <w:gridCol w:w="4407"/>
        <w:gridCol w:w="4405"/>
      </w:tblGrid>
      <w:tr w:rsidR="00B7230D">
        <w:tc>
          <w:tcPr>
            <w:tcW w:w="4428" w:type="dxa"/>
          </w:tcPr>
          <w:p w:rsidR="00B7230D" w:rsidRDefault="00B7230D">
            <w:r>
              <w:rPr>
                <w:rStyle w:val="LabelEmbedded"/>
              </w:rPr>
              <w:lastRenderedPageBreak/>
              <w:t>構成</w:t>
            </w:r>
          </w:p>
        </w:tc>
        <w:tc>
          <w:tcPr>
            <w:tcW w:w="4428" w:type="dxa"/>
          </w:tcPr>
          <w:p w:rsidR="00B7230D" w:rsidRDefault="00B7230D">
            <w:r>
              <w:rPr>
                <w:rStyle w:val="LabelEmbedded"/>
              </w:rPr>
              <w:t>サポート</w:t>
            </w:r>
          </w:p>
        </w:tc>
      </w:tr>
      <w:tr w:rsidR="00B7230D">
        <w:tc>
          <w:tcPr>
            <w:tcW w:w="4428" w:type="dxa"/>
          </w:tcPr>
          <w:p w:rsidR="00B7230D" w:rsidRDefault="00B7230D">
            <w:r>
              <w:t xml:space="preserve"> Windows Server 2008 R2</w:t>
            </w:r>
          </w:p>
        </w:tc>
        <w:tc>
          <w:tcPr>
            <w:tcW w:w="4428" w:type="dxa"/>
          </w:tcPr>
          <w:p w:rsidR="00B7230D" w:rsidRDefault="00B7230D">
            <w:r>
              <w:t>すべてのエディション、32 ビット版および 64 ビット版</w:t>
            </w:r>
          </w:p>
        </w:tc>
      </w:tr>
      <w:tr w:rsidR="00B7230D">
        <w:tc>
          <w:tcPr>
            <w:tcW w:w="4428" w:type="dxa"/>
          </w:tcPr>
          <w:p w:rsidR="00B7230D" w:rsidRDefault="00B7230D">
            <w:r>
              <w:t>クラスター化されたサーバー</w:t>
            </w:r>
          </w:p>
        </w:tc>
        <w:tc>
          <w:tcPr>
            <w:tcW w:w="4428" w:type="dxa"/>
          </w:tcPr>
          <w:p w:rsidR="00B7230D" w:rsidRDefault="00B7230D">
            <w:r>
              <w:t>サポートされています</w:t>
            </w:r>
          </w:p>
        </w:tc>
      </w:tr>
      <w:tr w:rsidR="00B7230D">
        <w:tc>
          <w:tcPr>
            <w:tcW w:w="4428" w:type="dxa"/>
          </w:tcPr>
          <w:p w:rsidR="00B7230D" w:rsidRDefault="00B7230D">
            <w:r>
              <w:t>エージェントレスの監視</w:t>
            </w:r>
          </w:p>
        </w:tc>
        <w:tc>
          <w:tcPr>
            <w:tcW w:w="4428" w:type="dxa"/>
          </w:tcPr>
          <w:p w:rsidR="00B7230D" w:rsidRDefault="00B7230D">
            <w:r>
              <w:t>サポートされていません</w:t>
            </w:r>
          </w:p>
        </w:tc>
      </w:tr>
      <w:tr w:rsidR="00B7230D">
        <w:tc>
          <w:tcPr>
            <w:tcW w:w="4428" w:type="dxa"/>
          </w:tcPr>
          <w:p w:rsidR="00B7230D" w:rsidRDefault="00B7230D">
            <w:r>
              <w:t>仮想環境</w:t>
            </w:r>
          </w:p>
        </w:tc>
        <w:tc>
          <w:tcPr>
            <w:tcW w:w="4428" w:type="dxa"/>
          </w:tcPr>
          <w:p w:rsidR="00B7230D" w:rsidRDefault="00B7230D">
            <w:r>
              <w:t>サポートされています</w:t>
            </w:r>
          </w:p>
        </w:tc>
      </w:tr>
    </w:tbl>
    <w:p w:rsidR="00B7230D" w:rsidRDefault="00B7230D">
      <w:pPr>
        <w:pStyle w:val="TableSpacing"/>
      </w:pPr>
    </w:p>
    <w:p w:rsidR="00B7230D" w:rsidRDefault="00B7230D">
      <w:pPr>
        <w:pStyle w:val="Heading1"/>
      </w:pPr>
      <w:bookmarkStart w:id="12" w:name="_Toc284409343"/>
      <w:r>
        <w:t>始める前に</w:t>
      </w:r>
      <w:bookmarkStart w:id="13" w:name="z43dbeeb32d67459e8ae8f0362d956e04"/>
      <w:bookmarkEnd w:id="13"/>
      <w:bookmarkEnd w:id="12"/>
    </w:p>
    <w:p w:rsidR="00B7230D" w:rsidRDefault="00B7230D">
      <w:r>
        <w:t>System Center Data Protection Manager</w:t>
      </w:r>
      <w:r>
        <w:t> </w:t>
      </w:r>
      <w:r>
        <w:t>2010 (DPM) 管理パックは、Microsoft System Center Operations Manager</w:t>
      </w:r>
      <w:r>
        <w:t> </w:t>
      </w:r>
      <w:r>
        <w:t>2007 の [管理] ウィンドウからインストールできます。</w:t>
      </w:r>
    </w:p>
    <w:p w:rsidR="00B7230D" w:rsidRDefault="00B7230D">
      <w:r>
        <w:t>DPM</w:t>
      </w:r>
      <w:r>
        <w:t> </w:t>
      </w:r>
      <w:r>
        <w:t>2010 管理パックのインストールが完了すると、DPM</w:t>
      </w:r>
      <w:r>
        <w:t> </w:t>
      </w:r>
      <w:r>
        <w:t>2010 によって保護されるすべてのコンピューターの状態を監視できるようになります。</w:t>
      </w:r>
    </w:p>
    <w:p w:rsidR="00B7230D" w:rsidRDefault="00B7230D">
      <w:pPr>
        <w:pStyle w:val="Heading2"/>
      </w:pPr>
      <w:bookmarkStart w:id="14" w:name="_Toc284409344"/>
      <w:r>
        <w:t>このセクションの内容</w:t>
      </w:r>
      <w:bookmarkEnd w:id="14"/>
    </w:p>
    <w:p w:rsidR="00B7230D" w:rsidRDefault="00B7230D">
      <w:pPr>
        <w:pStyle w:val="DefinedTerm"/>
      </w:pPr>
      <w:hyperlink w:anchor="za449c74e9e254384a7420fd6814ffb18" w:history="1">
        <w:r>
          <w:rPr>
            <w:rStyle w:val="Hyperlink"/>
          </w:rPr>
          <w:t>System Center Data Protection 2010 管理パックをインポートする方法</w:t>
        </w:r>
      </w:hyperlink>
    </w:p>
    <w:tbl>
      <w:tblPr>
        <w:tblStyle w:val="DefinitionTable"/>
        <w:tblW w:w="0" w:type="auto"/>
        <w:tblLook w:val="01E0" w:firstRow="1" w:lastRow="1" w:firstColumn="1" w:lastColumn="1" w:noHBand="0" w:noVBand="0"/>
      </w:tblPr>
      <w:tblGrid>
        <w:gridCol w:w="8453"/>
      </w:tblGrid>
      <w:tr w:rsidR="00B7230D">
        <w:tc>
          <w:tcPr>
            <w:tcW w:w="8856" w:type="dxa"/>
          </w:tcPr>
          <w:p w:rsidR="00B7230D" w:rsidRDefault="00B7230D">
            <w:r>
              <w:t>DPM</w:t>
            </w:r>
            <w:r>
              <w:t> </w:t>
            </w:r>
            <w:r>
              <w:t>2010 管理パックをインポートする方法について説明します。</w:t>
            </w:r>
          </w:p>
          <w:p w:rsidR="00B7230D" w:rsidRDefault="00B7230D"/>
        </w:tc>
      </w:tr>
    </w:tbl>
    <w:p w:rsidR="00B7230D" w:rsidRDefault="00B7230D">
      <w:pPr>
        <w:pStyle w:val="DefinedTerm"/>
      </w:pPr>
      <w:hyperlink w:anchor="zba60d80ac0fa4e8d94022447667e3c64" w:history="1">
        <w:r>
          <w:rPr>
            <w:rStyle w:val="Hyperlink"/>
          </w:rPr>
          <w:t>カスタム設定用の新しい管理パックの作成</w:t>
        </w:r>
      </w:hyperlink>
    </w:p>
    <w:tbl>
      <w:tblPr>
        <w:tblStyle w:val="DefinitionTable"/>
        <w:tblW w:w="0" w:type="auto"/>
        <w:tblLook w:val="01E0" w:firstRow="1" w:lastRow="1" w:firstColumn="1" w:lastColumn="1" w:noHBand="0" w:noVBand="0"/>
      </w:tblPr>
      <w:tblGrid>
        <w:gridCol w:w="8453"/>
      </w:tblGrid>
      <w:tr w:rsidR="00B7230D">
        <w:tc>
          <w:tcPr>
            <w:tcW w:w="8856" w:type="dxa"/>
          </w:tcPr>
          <w:p w:rsidR="00B7230D" w:rsidRDefault="00B7230D">
            <w:r>
              <w:t>カスタマイズする封印済み管理パックごとに個別の管理パックを作成する方法について説明します。</w:t>
            </w:r>
          </w:p>
          <w:p w:rsidR="00B7230D" w:rsidRDefault="00B7230D"/>
        </w:tc>
      </w:tr>
    </w:tbl>
    <w:p w:rsidR="00B7230D" w:rsidRDefault="00B7230D"/>
    <w:p w:rsidR="00B7230D" w:rsidRDefault="00B7230D">
      <w:pPr>
        <w:pStyle w:val="Heading1"/>
      </w:pPr>
      <w:bookmarkStart w:id="15" w:name="_Toc284409345"/>
      <w:r>
        <w:t>System Center Data Protection 2010 管理パックをインポートする方法</w:t>
      </w:r>
      <w:bookmarkStart w:id="16" w:name="za449c74e9e254384a7420fd6814ffb18"/>
      <w:bookmarkEnd w:id="16"/>
      <w:bookmarkEnd w:id="15"/>
    </w:p>
    <w:p w:rsidR="00B7230D" w:rsidRDefault="00B7230D">
      <w:r>
        <w:t>管理パックをインストールする方法の詳細については、『Operations Manager 2007 R2 Operations ユーザー ガイド』の「</w:t>
      </w:r>
      <w:hyperlink r:id="rId20" w:history="1">
        <w:r>
          <w:rPr>
            <w:rStyle w:val="Hyperlink"/>
          </w:rPr>
          <w:t>Operations Manager 2007 で管理パックをインポートする方法</w:t>
        </w:r>
      </w:hyperlink>
      <w:r>
        <w:t>」(http://go.microsoft.com/fwlink/?LinkId=142351) を参照してください。</w:t>
      </w:r>
    </w:p>
    <w:p w:rsidR="00B7230D" w:rsidRDefault="00B7230D">
      <w:r>
        <w:t>DPM</w:t>
      </w:r>
      <w:r>
        <w:t> </w:t>
      </w:r>
      <w:r>
        <w:t>2010 管理パックをインポートしたら、以下の手順に従って初期構成を完了します。</w:t>
      </w:r>
    </w:p>
    <w:p w:rsidR="00B7230D" w:rsidRDefault="00B7230D" w:rsidP="00B7230D">
      <w:pPr>
        <w:pStyle w:val="NumberedList1"/>
        <w:numPr>
          <w:ilvl w:val="0"/>
          <w:numId w:val="0"/>
        </w:numPr>
        <w:tabs>
          <w:tab w:val="left" w:pos="360"/>
        </w:tabs>
        <w:spacing w:line="260" w:lineRule="exact"/>
        <w:ind w:left="360" w:hanging="360"/>
      </w:pPr>
      <w:r>
        <w:t>1.</w:t>
      </w:r>
      <w:r>
        <w:tab/>
        <w:t>新しい管理パックを作成します。</w:t>
      </w:r>
    </w:p>
    <w:p w:rsidR="00B7230D" w:rsidRDefault="00B7230D" w:rsidP="00B7230D">
      <w:pPr>
        <w:pStyle w:val="NumberedList1"/>
        <w:numPr>
          <w:ilvl w:val="0"/>
          <w:numId w:val="0"/>
        </w:numPr>
        <w:tabs>
          <w:tab w:val="left" w:pos="360"/>
        </w:tabs>
        <w:spacing w:line="260" w:lineRule="exact"/>
        <w:ind w:left="360" w:hanging="360"/>
      </w:pPr>
      <w:r>
        <w:lastRenderedPageBreak/>
        <w:t>2.</w:t>
      </w:r>
      <w:r>
        <w:tab/>
        <w:t>新しい管理パックに上書きやその他のカスタム設定を格納します。</w:t>
      </w:r>
    </w:p>
    <w:p w:rsidR="00B7230D" w:rsidRDefault="00B7230D">
      <w:pPr>
        <w:pStyle w:val="Heading2"/>
      </w:pPr>
      <w:bookmarkStart w:id="17" w:name="_Toc284409346"/>
      <w:r>
        <w:t>チケット発行環境の場合</w:t>
      </w:r>
      <w:bookmarkEnd w:id="17"/>
    </w:p>
    <w:p w:rsidR="00B7230D" w:rsidRDefault="00B7230D">
      <w:r>
        <w:t>System Center Operations Manager と一緒にチケット発行システムを使用する場合は、アラートの重複を防ぐルールを有効にして、モニターを無効にする必要があります。次の表に、チケット発行環境で有効にすべきオプションと無効にすべきオプションを示します。</w:t>
      </w:r>
    </w:p>
    <w:p w:rsidR="00B7230D" w:rsidRDefault="00B7230D">
      <w:pPr>
        <w:pStyle w:val="TableSpacing"/>
      </w:pPr>
    </w:p>
    <w:tbl>
      <w:tblPr>
        <w:tblStyle w:val="TablewithHeader"/>
        <w:tblW w:w="0" w:type="auto"/>
        <w:tblLook w:val="01E0" w:firstRow="1" w:lastRow="1" w:firstColumn="1" w:lastColumn="1" w:noHBand="0" w:noVBand="0"/>
      </w:tblPr>
      <w:tblGrid>
        <w:gridCol w:w="4407"/>
        <w:gridCol w:w="4405"/>
      </w:tblGrid>
      <w:tr w:rsidR="00B7230D" w:rsidTr="00CC75A9">
        <w:trPr>
          <w:cnfStyle w:val="100000000000" w:firstRow="1" w:lastRow="0" w:firstColumn="0" w:lastColumn="0" w:oddVBand="0" w:evenVBand="0" w:oddHBand="0" w:evenHBand="0" w:firstRowFirstColumn="0" w:firstRowLastColumn="0" w:lastRowFirstColumn="0" w:lastRowLastColumn="0"/>
        </w:trPr>
        <w:tc>
          <w:tcPr>
            <w:tcW w:w="4428" w:type="dxa"/>
          </w:tcPr>
          <w:p w:rsidR="00B7230D" w:rsidRDefault="00B7230D">
            <w:r>
              <w:t>アラート</w:t>
            </w:r>
          </w:p>
        </w:tc>
        <w:tc>
          <w:tcPr>
            <w:tcW w:w="4428" w:type="dxa"/>
          </w:tcPr>
          <w:p w:rsidR="00B7230D" w:rsidRDefault="00B7230D">
            <w:r>
              <w:t>スイッチ</w:t>
            </w:r>
          </w:p>
        </w:tc>
      </w:tr>
      <w:tr w:rsidR="00B7230D" w:rsidTr="00CC75A9">
        <w:tc>
          <w:tcPr>
            <w:tcW w:w="4428" w:type="dxa"/>
          </w:tcPr>
          <w:p w:rsidR="00B7230D" w:rsidRDefault="00B7230D">
            <w:r>
              <w:t>DPM 2010: 回復ポイントの作成に失敗しました (しきい値を超えました)</w:t>
            </w:r>
          </w:p>
        </w:tc>
        <w:tc>
          <w:tcPr>
            <w:tcW w:w="4428" w:type="dxa"/>
          </w:tcPr>
          <w:p w:rsidR="00B7230D" w:rsidRDefault="00B7230D">
            <w:r>
              <w:t>有効</w:t>
            </w:r>
          </w:p>
        </w:tc>
      </w:tr>
      <w:tr w:rsidR="00B7230D" w:rsidTr="00CC75A9">
        <w:tc>
          <w:tcPr>
            <w:tcW w:w="4428" w:type="dxa"/>
          </w:tcPr>
          <w:p w:rsidR="00B7230D" w:rsidRDefault="00B7230D">
            <w:r>
              <w:t>DPM 2010: レプリカに整合性がありません (しきい値付き)</w:t>
            </w:r>
          </w:p>
        </w:tc>
        <w:tc>
          <w:tcPr>
            <w:tcW w:w="4428" w:type="dxa"/>
          </w:tcPr>
          <w:p w:rsidR="00B7230D" w:rsidRDefault="00B7230D">
            <w:r>
              <w:t>有効</w:t>
            </w:r>
          </w:p>
        </w:tc>
      </w:tr>
      <w:tr w:rsidR="00B7230D" w:rsidTr="00CC75A9">
        <w:tc>
          <w:tcPr>
            <w:tcW w:w="4428" w:type="dxa"/>
          </w:tcPr>
          <w:p w:rsidR="00B7230D" w:rsidRDefault="00B7230D">
            <w:r>
              <w:t>DPM 2010: 同期エラー (しきい値付き)</w:t>
            </w:r>
          </w:p>
        </w:tc>
        <w:tc>
          <w:tcPr>
            <w:tcW w:w="4428" w:type="dxa"/>
          </w:tcPr>
          <w:p w:rsidR="00B7230D" w:rsidRDefault="00B7230D">
            <w:r>
              <w:t>有効</w:t>
            </w:r>
          </w:p>
        </w:tc>
      </w:tr>
      <w:tr w:rsidR="00B7230D" w:rsidTr="00CC75A9">
        <w:tc>
          <w:tcPr>
            <w:tcW w:w="4428" w:type="dxa"/>
          </w:tcPr>
          <w:p w:rsidR="00B7230D" w:rsidRDefault="00B7230D">
            <w:r>
              <w:t>DPM 2010: 回復ポイントの作成エラー (アラートなし)</w:t>
            </w:r>
          </w:p>
        </w:tc>
        <w:tc>
          <w:tcPr>
            <w:tcW w:w="4428" w:type="dxa"/>
          </w:tcPr>
          <w:p w:rsidR="00B7230D" w:rsidRDefault="00B7230D">
            <w:r>
              <w:t>有効</w:t>
            </w:r>
          </w:p>
        </w:tc>
      </w:tr>
      <w:tr w:rsidR="00B7230D" w:rsidTr="00CC75A9">
        <w:tc>
          <w:tcPr>
            <w:tcW w:w="4428" w:type="dxa"/>
          </w:tcPr>
          <w:p w:rsidR="00B7230D" w:rsidRDefault="00B7230D">
            <w:r>
              <w:t>DPM 2010: レプリカに整合性がありません (アラートなし)</w:t>
            </w:r>
          </w:p>
        </w:tc>
        <w:tc>
          <w:tcPr>
            <w:tcW w:w="4428" w:type="dxa"/>
          </w:tcPr>
          <w:p w:rsidR="00B7230D" w:rsidRDefault="00B7230D">
            <w:r>
              <w:t>有効</w:t>
            </w:r>
          </w:p>
        </w:tc>
      </w:tr>
      <w:tr w:rsidR="00B7230D" w:rsidTr="00CC75A9">
        <w:tc>
          <w:tcPr>
            <w:tcW w:w="4428" w:type="dxa"/>
          </w:tcPr>
          <w:p w:rsidR="00B7230D" w:rsidRDefault="00B7230D">
            <w:r>
              <w:t>DPM 2010: 同期エラー (アラートなし)</w:t>
            </w:r>
          </w:p>
        </w:tc>
        <w:tc>
          <w:tcPr>
            <w:tcW w:w="4428" w:type="dxa"/>
          </w:tcPr>
          <w:p w:rsidR="00B7230D" w:rsidRDefault="00B7230D">
            <w:r>
              <w:t>有効</w:t>
            </w:r>
          </w:p>
        </w:tc>
      </w:tr>
      <w:tr w:rsidR="00B7230D" w:rsidTr="00CC75A9">
        <w:tc>
          <w:tcPr>
            <w:tcW w:w="4428" w:type="dxa"/>
          </w:tcPr>
          <w:p w:rsidR="00B7230D" w:rsidRDefault="00B7230D">
            <w:r>
              <w:t>DPM 2010: 同期エラー (3115)</w:t>
            </w:r>
          </w:p>
        </w:tc>
        <w:tc>
          <w:tcPr>
            <w:tcW w:w="4428" w:type="dxa"/>
          </w:tcPr>
          <w:p w:rsidR="00B7230D" w:rsidRDefault="00B7230D">
            <w:r>
              <w:t>無効</w:t>
            </w:r>
          </w:p>
        </w:tc>
      </w:tr>
      <w:tr w:rsidR="00B7230D" w:rsidTr="00CC75A9">
        <w:tc>
          <w:tcPr>
            <w:tcW w:w="4428" w:type="dxa"/>
          </w:tcPr>
          <w:p w:rsidR="00B7230D" w:rsidRDefault="00B7230D">
            <w:r>
              <w:t>DPM 2010: 回復ポイントの作成に失敗しました (3114)</w:t>
            </w:r>
          </w:p>
        </w:tc>
        <w:tc>
          <w:tcPr>
            <w:tcW w:w="4428" w:type="dxa"/>
          </w:tcPr>
          <w:p w:rsidR="00B7230D" w:rsidRDefault="00B7230D">
            <w:r>
              <w:t>無効</w:t>
            </w:r>
          </w:p>
        </w:tc>
      </w:tr>
      <w:tr w:rsidR="00B7230D" w:rsidTr="00CC75A9">
        <w:tc>
          <w:tcPr>
            <w:tcW w:w="4428" w:type="dxa"/>
          </w:tcPr>
          <w:p w:rsidR="00B7230D" w:rsidRDefault="00B7230D">
            <w:r>
              <w:t>DPM 2010: レプリカに整合性がありません (3106)</w:t>
            </w:r>
          </w:p>
        </w:tc>
        <w:tc>
          <w:tcPr>
            <w:tcW w:w="4428" w:type="dxa"/>
          </w:tcPr>
          <w:p w:rsidR="00B7230D" w:rsidRDefault="00B7230D">
            <w:r>
              <w:t>無効</w:t>
            </w:r>
          </w:p>
        </w:tc>
      </w:tr>
      <w:tr w:rsidR="00B7230D" w:rsidTr="00CC75A9">
        <w:tc>
          <w:tcPr>
            <w:tcW w:w="4428" w:type="dxa"/>
          </w:tcPr>
          <w:p w:rsidR="00B7230D" w:rsidRDefault="00B7230D">
            <w:r>
              <w:t>DPM 2010: 同期エラー (優先順位付き)</w:t>
            </w:r>
          </w:p>
        </w:tc>
        <w:tc>
          <w:tcPr>
            <w:tcW w:w="4428" w:type="dxa"/>
          </w:tcPr>
          <w:p w:rsidR="00B7230D" w:rsidRDefault="00B7230D">
            <w:r>
              <w:t>無効</w:t>
            </w:r>
          </w:p>
        </w:tc>
      </w:tr>
      <w:tr w:rsidR="00B7230D" w:rsidTr="00CC75A9">
        <w:tc>
          <w:tcPr>
            <w:tcW w:w="4428" w:type="dxa"/>
          </w:tcPr>
          <w:p w:rsidR="00B7230D" w:rsidRDefault="00B7230D">
            <w:r>
              <w:t>DPM 2010 : レプリカに整合性がありません</w:t>
            </w:r>
          </w:p>
        </w:tc>
        <w:tc>
          <w:tcPr>
            <w:tcW w:w="4428" w:type="dxa"/>
          </w:tcPr>
          <w:p w:rsidR="00B7230D" w:rsidRDefault="00B7230D">
            <w:r>
              <w:t>無効</w:t>
            </w:r>
          </w:p>
        </w:tc>
      </w:tr>
      <w:tr w:rsidR="00B7230D" w:rsidTr="00CC75A9">
        <w:tc>
          <w:tcPr>
            <w:tcW w:w="4428" w:type="dxa"/>
          </w:tcPr>
          <w:p w:rsidR="00B7230D" w:rsidRDefault="00B7230D">
            <w:r>
              <w:t>DPM 2010: 回復ポイントの作成エラー (優先順位付き)</w:t>
            </w:r>
          </w:p>
        </w:tc>
        <w:tc>
          <w:tcPr>
            <w:tcW w:w="4428" w:type="dxa"/>
          </w:tcPr>
          <w:p w:rsidR="00B7230D" w:rsidRDefault="00B7230D">
            <w:r>
              <w:t>無効</w:t>
            </w:r>
          </w:p>
        </w:tc>
      </w:tr>
    </w:tbl>
    <w:p w:rsidR="00B7230D" w:rsidRDefault="00B7230D">
      <w:pPr>
        <w:pStyle w:val="TableSpacing"/>
      </w:pPr>
    </w:p>
    <w:p w:rsidR="00B7230D" w:rsidRDefault="00B7230D">
      <w:pPr>
        <w:pStyle w:val="Heading2"/>
      </w:pPr>
      <w:bookmarkStart w:id="18" w:name="_Toc284409347"/>
      <w:r>
        <w:t>非チケット発行環境の場合</w:t>
      </w:r>
      <w:bookmarkEnd w:id="18"/>
    </w:p>
    <w:p w:rsidR="00B7230D" w:rsidRDefault="00B7230D">
      <w:r>
        <w:t>非チケット発行環境で、DPM の各アラートを System Center Operations Manager のアラートと対応させる場合は、次のように管理パックを設定します。</w:t>
      </w:r>
    </w:p>
    <w:p w:rsidR="00B7230D" w:rsidRDefault="00B7230D">
      <w:pPr>
        <w:pStyle w:val="TableSpacing"/>
      </w:pPr>
    </w:p>
    <w:tbl>
      <w:tblPr>
        <w:tblStyle w:val="TablewithHeader"/>
        <w:tblW w:w="0" w:type="auto"/>
        <w:tblLook w:val="01E0" w:firstRow="1" w:lastRow="1" w:firstColumn="1" w:lastColumn="1" w:noHBand="0" w:noVBand="0"/>
      </w:tblPr>
      <w:tblGrid>
        <w:gridCol w:w="4407"/>
        <w:gridCol w:w="4405"/>
      </w:tblGrid>
      <w:tr w:rsidR="00B7230D" w:rsidTr="00CC75A9">
        <w:trPr>
          <w:cnfStyle w:val="100000000000" w:firstRow="1" w:lastRow="0" w:firstColumn="0" w:lastColumn="0" w:oddVBand="0" w:evenVBand="0" w:oddHBand="0" w:evenHBand="0" w:firstRowFirstColumn="0" w:firstRowLastColumn="0" w:lastRowFirstColumn="0" w:lastRowLastColumn="0"/>
        </w:trPr>
        <w:tc>
          <w:tcPr>
            <w:tcW w:w="4428" w:type="dxa"/>
          </w:tcPr>
          <w:p w:rsidR="00B7230D" w:rsidRDefault="00B7230D">
            <w:r>
              <w:t>アラート</w:t>
            </w:r>
          </w:p>
        </w:tc>
        <w:tc>
          <w:tcPr>
            <w:tcW w:w="4428" w:type="dxa"/>
          </w:tcPr>
          <w:p w:rsidR="00B7230D" w:rsidRDefault="00B7230D">
            <w:r>
              <w:t>スイッチ</w:t>
            </w:r>
          </w:p>
        </w:tc>
      </w:tr>
      <w:tr w:rsidR="00B7230D" w:rsidTr="00CC75A9">
        <w:tc>
          <w:tcPr>
            <w:tcW w:w="4428" w:type="dxa"/>
          </w:tcPr>
          <w:p w:rsidR="00B7230D" w:rsidRDefault="00B7230D">
            <w:r>
              <w:t>DPM 2010: 同期エラー (3115)</w:t>
            </w:r>
          </w:p>
        </w:tc>
        <w:tc>
          <w:tcPr>
            <w:tcW w:w="4428" w:type="dxa"/>
          </w:tcPr>
          <w:p w:rsidR="00B7230D" w:rsidRDefault="00B7230D">
            <w:r>
              <w:t>有効</w:t>
            </w:r>
          </w:p>
        </w:tc>
      </w:tr>
      <w:tr w:rsidR="00B7230D" w:rsidTr="00CC75A9">
        <w:tc>
          <w:tcPr>
            <w:tcW w:w="4428" w:type="dxa"/>
          </w:tcPr>
          <w:p w:rsidR="00B7230D" w:rsidRDefault="00B7230D">
            <w:r>
              <w:lastRenderedPageBreak/>
              <w:t>DPM 2010: 回復ポイントの作成に失敗しました (3114)</w:t>
            </w:r>
          </w:p>
        </w:tc>
        <w:tc>
          <w:tcPr>
            <w:tcW w:w="4428" w:type="dxa"/>
          </w:tcPr>
          <w:p w:rsidR="00B7230D" w:rsidRDefault="00B7230D">
            <w:r>
              <w:t>有効</w:t>
            </w:r>
          </w:p>
        </w:tc>
      </w:tr>
      <w:tr w:rsidR="00B7230D" w:rsidTr="00CC75A9">
        <w:tc>
          <w:tcPr>
            <w:tcW w:w="4428" w:type="dxa"/>
          </w:tcPr>
          <w:p w:rsidR="00B7230D" w:rsidRDefault="00B7230D">
            <w:r>
              <w:t>DPM 2010: レプリカに整合性がありません (3106)</w:t>
            </w:r>
          </w:p>
        </w:tc>
        <w:tc>
          <w:tcPr>
            <w:tcW w:w="4428" w:type="dxa"/>
          </w:tcPr>
          <w:p w:rsidR="00B7230D" w:rsidRDefault="00B7230D">
            <w:r>
              <w:t>有効</w:t>
            </w:r>
          </w:p>
        </w:tc>
      </w:tr>
    </w:tbl>
    <w:p w:rsidR="00B7230D" w:rsidRDefault="00B7230D">
      <w:pPr>
        <w:pStyle w:val="TableSpacing"/>
      </w:pPr>
    </w:p>
    <w:p w:rsidR="00B7230D" w:rsidRDefault="00B7230D">
      <w:r>
        <w:t>サービス レベル アグリーメント (SLA) ベースの監視機能を実装する場合は、次のように管理パックを設定します。</w:t>
      </w:r>
    </w:p>
    <w:p w:rsidR="00B7230D" w:rsidRDefault="00B7230D">
      <w:pPr>
        <w:pStyle w:val="TableSpacing"/>
      </w:pPr>
    </w:p>
    <w:tbl>
      <w:tblPr>
        <w:tblStyle w:val="TablewithHeader"/>
        <w:tblW w:w="0" w:type="auto"/>
        <w:tblLook w:val="01E0" w:firstRow="1" w:lastRow="1" w:firstColumn="1" w:lastColumn="1" w:noHBand="0" w:noVBand="0"/>
      </w:tblPr>
      <w:tblGrid>
        <w:gridCol w:w="4407"/>
        <w:gridCol w:w="4405"/>
      </w:tblGrid>
      <w:tr w:rsidR="00B7230D" w:rsidTr="00CC75A9">
        <w:trPr>
          <w:cnfStyle w:val="100000000000" w:firstRow="1" w:lastRow="0" w:firstColumn="0" w:lastColumn="0" w:oddVBand="0" w:evenVBand="0" w:oddHBand="0" w:evenHBand="0" w:firstRowFirstColumn="0" w:firstRowLastColumn="0" w:lastRowFirstColumn="0" w:lastRowLastColumn="0"/>
        </w:trPr>
        <w:tc>
          <w:tcPr>
            <w:tcW w:w="4428" w:type="dxa"/>
          </w:tcPr>
          <w:p w:rsidR="00B7230D" w:rsidRDefault="00B7230D">
            <w:r>
              <w:t>アラート</w:t>
            </w:r>
          </w:p>
        </w:tc>
        <w:tc>
          <w:tcPr>
            <w:tcW w:w="4428" w:type="dxa"/>
          </w:tcPr>
          <w:p w:rsidR="00B7230D" w:rsidRDefault="00B7230D">
            <w:r>
              <w:t>スイッチ</w:t>
            </w:r>
          </w:p>
        </w:tc>
      </w:tr>
      <w:tr w:rsidR="00B7230D" w:rsidTr="00CC75A9">
        <w:tc>
          <w:tcPr>
            <w:tcW w:w="4428" w:type="dxa"/>
          </w:tcPr>
          <w:p w:rsidR="00B7230D" w:rsidRDefault="00B7230D">
            <w:r>
              <w:t>DPM 2010: 同期エラー (3115)</w:t>
            </w:r>
          </w:p>
        </w:tc>
        <w:tc>
          <w:tcPr>
            <w:tcW w:w="4428" w:type="dxa"/>
          </w:tcPr>
          <w:p w:rsidR="00B7230D" w:rsidRDefault="00B7230D">
            <w:r>
              <w:t>無効</w:t>
            </w:r>
          </w:p>
        </w:tc>
      </w:tr>
      <w:tr w:rsidR="00B7230D" w:rsidTr="00CC75A9">
        <w:tc>
          <w:tcPr>
            <w:tcW w:w="4428" w:type="dxa"/>
          </w:tcPr>
          <w:p w:rsidR="00B7230D" w:rsidRDefault="00B7230D">
            <w:r>
              <w:t>DPM 2010: 回復ポイントの作成に失敗しました (3114)</w:t>
            </w:r>
          </w:p>
        </w:tc>
        <w:tc>
          <w:tcPr>
            <w:tcW w:w="4428" w:type="dxa"/>
          </w:tcPr>
          <w:p w:rsidR="00B7230D" w:rsidRDefault="00B7230D">
            <w:r>
              <w:t>無効</w:t>
            </w:r>
          </w:p>
        </w:tc>
      </w:tr>
      <w:tr w:rsidR="00B7230D" w:rsidTr="00CC75A9">
        <w:tc>
          <w:tcPr>
            <w:tcW w:w="4428" w:type="dxa"/>
          </w:tcPr>
          <w:p w:rsidR="00B7230D" w:rsidRDefault="00B7230D">
            <w:r>
              <w:t>DPM 2010: レプリカに整合性がありません (3106)</w:t>
            </w:r>
          </w:p>
        </w:tc>
        <w:tc>
          <w:tcPr>
            <w:tcW w:w="4428" w:type="dxa"/>
          </w:tcPr>
          <w:p w:rsidR="00B7230D" w:rsidRDefault="00B7230D">
            <w:r>
              <w:t>無効</w:t>
            </w:r>
          </w:p>
        </w:tc>
      </w:tr>
      <w:tr w:rsidR="00B7230D" w:rsidTr="00CC75A9">
        <w:tc>
          <w:tcPr>
            <w:tcW w:w="4428" w:type="dxa"/>
          </w:tcPr>
          <w:p w:rsidR="00B7230D" w:rsidRDefault="00B7230D">
            <w:r>
              <w:t>DPM 2010: 同期エラー (優先順位付き)</w:t>
            </w:r>
          </w:p>
        </w:tc>
        <w:tc>
          <w:tcPr>
            <w:tcW w:w="4428" w:type="dxa"/>
          </w:tcPr>
          <w:p w:rsidR="00B7230D" w:rsidRDefault="00B7230D">
            <w:r>
              <w:t>有効</w:t>
            </w:r>
          </w:p>
        </w:tc>
      </w:tr>
      <w:tr w:rsidR="00B7230D" w:rsidTr="00CC75A9">
        <w:tc>
          <w:tcPr>
            <w:tcW w:w="4428" w:type="dxa"/>
          </w:tcPr>
          <w:p w:rsidR="00B7230D" w:rsidRDefault="00B7230D">
            <w:r>
              <w:t>DPM 2010 : レプリカに整合性がありません</w:t>
            </w:r>
          </w:p>
        </w:tc>
        <w:tc>
          <w:tcPr>
            <w:tcW w:w="4428" w:type="dxa"/>
          </w:tcPr>
          <w:p w:rsidR="00B7230D" w:rsidRDefault="00B7230D">
            <w:r>
              <w:t>有効</w:t>
            </w:r>
          </w:p>
        </w:tc>
      </w:tr>
      <w:tr w:rsidR="00B7230D" w:rsidTr="00CC75A9">
        <w:tc>
          <w:tcPr>
            <w:tcW w:w="4428" w:type="dxa"/>
          </w:tcPr>
          <w:p w:rsidR="00B7230D" w:rsidRDefault="00B7230D">
            <w:r>
              <w:t>DPM 2010: 回復ポイントの作成エラー (優先順位付き)</w:t>
            </w:r>
          </w:p>
        </w:tc>
        <w:tc>
          <w:tcPr>
            <w:tcW w:w="4428" w:type="dxa"/>
          </w:tcPr>
          <w:p w:rsidR="00B7230D" w:rsidRDefault="00B7230D">
            <w:r>
              <w:t>有効</w:t>
            </w:r>
          </w:p>
        </w:tc>
      </w:tr>
    </w:tbl>
    <w:p w:rsidR="00B7230D" w:rsidRDefault="00B7230D">
      <w:pPr>
        <w:pStyle w:val="TableSpacing"/>
      </w:pPr>
    </w:p>
    <w:p w:rsidR="00B7230D" w:rsidRDefault="00B7230D">
      <w:pPr>
        <w:pStyle w:val="Heading2"/>
      </w:pPr>
      <w:bookmarkStart w:id="19" w:name="_Toc284409348"/>
      <w:r>
        <w:t>スケール アップされた環境の場合</w:t>
      </w:r>
      <w:bookmarkEnd w:id="19"/>
    </w:p>
    <w:p w:rsidR="00B7230D" w:rsidRDefault="00B7230D">
      <w:r>
        <w:t>スケール アップされた環境の場合は、次のように管理パックを設定します。</w:t>
      </w:r>
    </w:p>
    <w:p w:rsidR="00B7230D" w:rsidRDefault="00B7230D">
      <w:r>
        <w:t>Operations Manager サーバー</w:t>
      </w:r>
    </w:p>
    <w:p w:rsidR="00B7230D" w:rsidRDefault="00B7230D">
      <w:pPr>
        <w:pStyle w:val="TableSpacing"/>
      </w:pPr>
    </w:p>
    <w:tbl>
      <w:tblPr>
        <w:tblStyle w:val="TablewithoutHeader"/>
        <w:tblW w:w="0" w:type="auto"/>
        <w:tblLook w:val="01E0" w:firstRow="1" w:lastRow="1" w:firstColumn="1" w:lastColumn="1" w:noHBand="0" w:noVBand="0"/>
      </w:tblPr>
      <w:tblGrid>
        <w:gridCol w:w="4407"/>
        <w:gridCol w:w="4405"/>
      </w:tblGrid>
      <w:tr w:rsidR="00B7230D">
        <w:tc>
          <w:tcPr>
            <w:tcW w:w="4428" w:type="dxa"/>
          </w:tcPr>
          <w:p w:rsidR="00B7230D" w:rsidRDefault="00B7230D">
            <w:r>
              <w:t>ヘルス サービスの Handle Count のしきい値</w:t>
            </w:r>
          </w:p>
        </w:tc>
        <w:tc>
          <w:tcPr>
            <w:tcW w:w="4428" w:type="dxa"/>
          </w:tcPr>
          <w:p w:rsidR="00B7230D" w:rsidRDefault="00B7230D">
            <w:r>
              <w:t>5000</w:t>
            </w:r>
          </w:p>
        </w:tc>
      </w:tr>
      <w:tr w:rsidR="00B7230D">
        <w:tc>
          <w:tcPr>
            <w:tcW w:w="4428" w:type="dxa"/>
          </w:tcPr>
          <w:p w:rsidR="00B7230D" w:rsidRDefault="00B7230D">
            <w:r>
              <w:t>ヘルス サービスの Private Bytes のしきい値</w:t>
            </w:r>
          </w:p>
        </w:tc>
        <w:tc>
          <w:tcPr>
            <w:tcW w:w="4428" w:type="dxa"/>
          </w:tcPr>
          <w:p w:rsidR="00B7230D" w:rsidRDefault="00B7230D">
            <w:r>
              <w:t>1 GB</w:t>
            </w:r>
          </w:p>
        </w:tc>
      </w:tr>
      <w:tr w:rsidR="00B7230D">
        <w:tc>
          <w:tcPr>
            <w:tcW w:w="4428" w:type="dxa"/>
          </w:tcPr>
          <w:p w:rsidR="00B7230D" w:rsidRDefault="00B7230D">
            <w:r>
              <w:t>ホスト Handle Count しきい値の監視</w:t>
            </w:r>
          </w:p>
        </w:tc>
        <w:tc>
          <w:tcPr>
            <w:tcW w:w="4428" w:type="dxa"/>
          </w:tcPr>
          <w:p w:rsidR="00B7230D" w:rsidRDefault="00B7230D">
            <w:r>
              <w:t>5000</w:t>
            </w:r>
          </w:p>
        </w:tc>
      </w:tr>
      <w:tr w:rsidR="00B7230D">
        <w:tc>
          <w:tcPr>
            <w:tcW w:w="4428" w:type="dxa"/>
          </w:tcPr>
          <w:p w:rsidR="00B7230D" w:rsidRDefault="00B7230D">
            <w:r>
              <w:t>ホスト Private Bytes のしきい値の監視</w:t>
            </w:r>
          </w:p>
        </w:tc>
        <w:tc>
          <w:tcPr>
            <w:tcW w:w="4428" w:type="dxa"/>
          </w:tcPr>
          <w:p w:rsidR="00B7230D" w:rsidRDefault="00B7230D">
            <w:r>
              <w:t>1 GB</w:t>
            </w:r>
          </w:p>
        </w:tc>
      </w:tr>
    </w:tbl>
    <w:p w:rsidR="00B7230D" w:rsidRDefault="00B7230D">
      <w:pPr>
        <w:pStyle w:val="TableSpacing"/>
      </w:pPr>
    </w:p>
    <w:p w:rsidR="00B7230D" w:rsidRDefault="00B7230D">
      <w:r>
        <w:t>DPM サーバーでの設定</w:t>
      </w:r>
    </w:p>
    <w:p w:rsidR="00B7230D" w:rsidRDefault="00B7230D">
      <w:r>
        <w:t>レジストリ キー "HKEY_LOCAL_MACHINE\SYSTEM\CurrentControlSet\Services\HealthService\Parameters\State Queue" を 4096 に設定します。</w:t>
      </w:r>
    </w:p>
    <w:p w:rsidR="00B7230D" w:rsidRDefault="00B7230D">
      <w:r>
        <w:t>レジストリ キー "HKEY_LOCAL_MACHINE\SYSTEM\CurrentControlSet\Services\HealthService\Parameters\Management Groups\&lt;MG&gt;\MaximumQueueSizeKb" を 150000 に設定します。</w:t>
      </w:r>
    </w:p>
    <w:p w:rsidR="00B7230D" w:rsidRDefault="00B7230D">
      <w:r>
        <w:lastRenderedPageBreak/>
        <w:t>レジストリ キー "HKEY_LOCAL_MACHINE\SYSTEM\CurrentControlSet\Services\HealthService\Parameters\Persistence Version Store Maximum" を 400 MB に設定します。</w:t>
      </w:r>
    </w:p>
    <w:p w:rsidR="00B7230D" w:rsidRDefault="00B7230D">
      <w:pPr>
        <w:pStyle w:val="AlertLabel"/>
        <w:framePr w:wrap="notBeside"/>
      </w:pPr>
      <w:r>
        <w:rPr>
          <w:noProof/>
        </w:rPr>
        <w:drawing>
          <wp:inline distT="0" distB="0" distL="0" distR="0" wp14:anchorId="710F18C1" wp14:editId="6B358C7C">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ヒント </w:t>
      </w:r>
    </w:p>
    <w:p w:rsidR="00B7230D" w:rsidRDefault="00B7230D">
      <w:pPr>
        <w:pStyle w:val="AlertText"/>
      </w:pPr>
      <w:r>
        <w:t>ヘルスサービスが構成ファイルを再ロードするときに 623 エラー イベントが発生する場合は、この値を大きくします。</w:t>
      </w:r>
    </w:p>
    <w:p w:rsidR="00B7230D" w:rsidRDefault="00B7230D">
      <w:pPr>
        <w:pStyle w:val="Heading2"/>
      </w:pPr>
      <w:bookmarkStart w:id="20" w:name="_Toc284409349"/>
      <w:r>
        <w:t>関連項目</w:t>
      </w:r>
      <w:bookmarkEnd w:id="20"/>
    </w:p>
    <w:p w:rsidR="00B7230D" w:rsidRDefault="00B7230D">
      <w:hyperlink w:anchor="z70073d753b60411c9b7b870b1af284a3" w:history="1">
        <w:r>
          <w:rPr>
            <w:rStyle w:val="Hyperlink"/>
          </w:rPr>
          <w:t>モニターとルールのカスタマイズ</w:t>
        </w:r>
      </w:hyperlink>
    </w:p>
    <w:p w:rsidR="00B7230D" w:rsidRDefault="00B7230D">
      <w:hyperlink r:id="rId22" w:history="1">
        <w:r>
          <w:rPr>
            <w:rStyle w:val="Hyperlink"/>
          </w:rPr>
          <w:t>Operations Manager 2007 管理サーバーのエンティティ ヘルス モニターに、ヘルスサービスのしきい値設定と一緒に "重要" と表示されます。</w:t>
        </w:r>
      </w:hyperlink>
    </w:p>
    <w:p w:rsidR="00B7230D" w:rsidRDefault="00B7230D">
      <w:pPr>
        <w:pStyle w:val="Heading1"/>
      </w:pPr>
      <w:bookmarkStart w:id="21" w:name="_Toc284409350"/>
      <w:r>
        <w:t>カスタム設定用の新しい管理パックの作成</w:t>
      </w:r>
      <w:bookmarkStart w:id="22" w:name="zba60d80ac0fa4e8d94022447667e3c64"/>
      <w:bookmarkEnd w:id="22"/>
      <w:bookmarkEnd w:id="21"/>
    </w:p>
    <w:p w:rsidR="00B7230D" w:rsidRDefault="00B7230D">
      <w:r>
        <w:t>ほとんどのベンダー管理パックは、管理パック ファイル内の元の設定を変更できないように封印されています。ただし、オーバーライドや新しい監視オブジェクトなどのカスタム設定を作成して、別の管理パックに保存することはできます。既定では、すべてのカスタム設定が既定の管理パックに保存されます。最善策として、カスタマイズする封印済み管理パックごとに個別の管理パックを作成することをお勧めします。</w:t>
      </w:r>
    </w:p>
    <w:p w:rsidR="00B7230D" w:rsidRDefault="00B7230D">
      <w:r>
        <w:t>オーバーライドを格納するための新しい管理パックを作成すると、以下のような利点があります。</w:t>
      </w:r>
    </w:p>
    <w:p w:rsidR="00B7230D" w:rsidRDefault="00B7230D" w:rsidP="00B7230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テスト環境で作成したカスタム設定を運用環境に簡単にエクスポートできます。たとえば、複数の管理パックのカスタム設定を含む既定の管理パックをエクスポートするのではなく、1 つの管理パックのカスタム設定を含む管理パックだけをエクスポートできます。</w:t>
      </w:r>
    </w:p>
    <w:p w:rsidR="00B7230D" w:rsidRDefault="00B7230D" w:rsidP="00B7230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管理パックにカスタム設定が含まれていない場合は、事前に既定の管理パックを削除することなく、元の管理パックを削除できます。</w:t>
      </w:r>
    </w:p>
    <w:p w:rsidR="00B7230D" w:rsidRDefault="00B7230D">
      <w:pPr>
        <w:pStyle w:val="TextinList1"/>
      </w:pPr>
      <w:r>
        <w:t>カスタム設定が含まれている管理パックは、元の管理パックに依存します。そのため、元の管理パックを削除するには、先にカスタム設定が含まれている管理パックを削除する必要があります。すべてのカスタム設定が既定の管理パックに保存されている場合は、既定の管理パックを削除してから、元の管理パックを削除する必要があります。</w:t>
      </w:r>
    </w:p>
    <w:p w:rsidR="00B7230D" w:rsidRDefault="00B7230D" w:rsidP="00B7230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個々の管理パックのカスタム設定の追跡および更新が簡単になります。</w:t>
      </w:r>
    </w:p>
    <w:p w:rsidR="00B7230D" w:rsidRDefault="00B7230D">
      <w:r>
        <w:t>封印されている管理パックおよび封印されていない管理パックの詳細については、「</w:t>
      </w:r>
      <w:hyperlink r:id="rId23" w:history="1">
        <w:r>
          <w:rPr>
            <w:rStyle w:val="Hyperlink"/>
          </w:rPr>
          <w:t>Management Pack Formats (管理パックの形式)</w:t>
        </w:r>
      </w:hyperlink>
      <w:r>
        <w:t>」(http://go.microsoft.com/fwlink/?LinkId=108355) を参照してください。管理パックのカスタム設定および既定の管理パックの詳細については、「</w:t>
      </w:r>
      <w:hyperlink r:id="rId24" w:history="1">
        <w:r>
          <w:rPr>
            <w:rStyle w:val="Hyperlink"/>
          </w:rPr>
          <w:t>About Management Packs in Operations Manager 2007 (Operations Manager 2007 の管理パック)</w:t>
        </w:r>
      </w:hyperlink>
      <w:r>
        <w:t>」(http://go.microsoft.com/fwlink/?LinkId=108356) を参照してください。</w:t>
      </w:r>
    </w:p>
    <w:p w:rsidR="00B7230D" w:rsidRDefault="00B7230D">
      <w:pPr>
        <w:pStyle w:val="Heading2"/>
      </w:pPr>
      <w:bookmarkStart w:id="23" w:name="_Toc284409351"/>
      <w:r>
        <w:lastRenderedPageBreak/>
        <w:t>関連項目</w:t>
      </w:r>
      <w:bookmarkEnd w:id="23"/>
    </w:p>
    <w:p w:rsidR="00B7230D" w:rsidRDefault="00B7230D">
      <w:hyperlink w:anchor="z70073d753b60411c9b7b870b1af284a3" w:history="1">
        <w:r>
          <w:rPr>
            <w:rStyle w:val="Hyperlink"/>
          </w:rPr>
          <w:t>モニターとルールのカスタマイズ</w:t>
        </w:r>
      </w:hyperlink>
    </w:p>
    <w:p w:rsidR="00B7230D" w:rsidRDefault="00B7230D">
      <w:pPr>
        <w:pStyle w:val="Heading1"/>
      </w:pPr>
      <w:bookmarkStart w:id="24" w:name="_Toc284409352"/>
      <w:r>
        <w:t>モニターとルールのカスタマイズ</w:t>
      </w:r>
      <w:bookmarkStart w:id="25" w:name="z70073d753b60411c9b7b870b1af284a3"/>
      <w:bookmarkEnd w:id="25"/>
      <w:bookmarkEnd w:id="24"/>
    </w:p>
    <w:p w:rsidR="00B7230D" w:rsidRDefault="00B7230D">
      <w:r>
        <w:t>DPM</w:t>
      </w:r>
      <w:r>
        <w:t> </w:t>
      </w:r>
      <w:r>
        <w:t>2010 管理パックでは、6 つの SLA ベース モニターと 3 つのルールを使用できます。これらは、特定のジョブが特定の期間に連続して失敗した場合にのみ表示されます。既定では、この期間は 24 時間に設定されます。SLA の期間は、ニーズに合わせて変更できます。</w:t>
      </w:r>
    </w:p>
    <w:p w:rsidR="00B7230D" w:rsidRDefault="00B7230D">
      <w:pPr>
        <w:pStyle w:val="TableSpacing"/>
      </w:pPr>
    </w:p>
    <w:tbl>
      <w:tblPr>
        <w:tblStyle w:val="TablewithoutHeader"/>
        <w:tblW w:w="0" w:type="auto"/>
        <w:tblLook w:val="01E0" w:firstRow="1" w:lastRow="1" w:firstColumn="1" w:lastColumn="1" w:noHBand="0" w:noVBand="0"/>
      </w:tblPr>
      <w:tblGrid>
        <w:gridCol w:w="4407"/>
        <w:gridCol w:w="4405"/>
      </w:tblGrid>
      <w:tr w:rsidR="00B7230D">
        <w:tc>
          <w:tcPr>
            <w:tcW w:w="4428" w:type="dxa"/>
          </w:tcPr>
          <w:p w:rsidR="00B7230D" w:rsidRDefault="00B7230D">
            <w:r>
              <w:t>アラート</w:t>
            </w:r>
          </w:p>
        </w:tc>
        <w:tc>
          <w:tcPr>
            <w:tcW w:w="4428" w:type="dxa"/>
          </w:tcPr>
          <w:p w:rsidR="00B7230D" w:rsidRDefault="00B7230D">
            <w:r>
              <w:t>説明</w:t>
            </w:r>
          </w:p>
        </w:tc>
      </w:tr>
      <w:tr w:rsidR="00B7230D">
        <w:tc>
          <w:tcPr>
            <w:tcW w:w="4428" w:type="dxa"/>
          </w:tcPr>
          <w:p w:rsidR="00B7230D" w:rsidRDefault="00B7230D">
            <w:r>
              <w:t>DPM 2010: 同期エラー (優先順位付き)</w:t>
            </w:r>
          </w:p>
        </w:tc>
        <w:tc>
          <w:tcPr>
            <w:tcW w:w="4428" w:type="dxa"/>
          </w:tcPr>
          <w:p w:rsidR="00B7230D" w:rsidRDefault="00B7230D">
            <w:r>
              <w:t>このモニターは、根本的原因が別の場所にある場合に、"回復ポイントの作成に失敗しました" アラートを抑制します。根本的原因のアラートは別に生成されます。</w:t>
            </w:r>
          </w:p>
        </w:tc>
      </w:tr>
      <w:tr w:rsidR="00B7230D">
        <w:tc>
          <w:tcPr>
            <w:tcW w:w="4428" w:type="dxa"/>
          </w:tcPr>
          <w:p w:rsidR="00B7230D" w:rsidRDefault="00B7230D">
            <w:r>
              <w:t>DPM2010: 回復ポイントの作成エラー (アラートなし)</w:t>
            </w:r>
          </w:p>
        </w:tc>
        <w:tc>
          <w:tcPr>
            <w:tcW w:w="4428" w:type="dxa"/>
          </w:tcPr>
          <w:p w:rsidR="00B7230D" w:rsidRDefault="00B7230D">
            <w:r>
              <w:t>このモニターは、回復ポイントの作成が失敗した場合に、データ ソース オブジェクトのヘルス状態を更新します。たとえば、DPM 保護エージェントにアクセスできない場合や、保護コンピューターが動作しておらず、すべてのデータ ソースのバックアップ ジョブが失敗する場合などに、データ ソース固有のアラートを生成することなく、影響を受ける各データ ソースの状態を更新します。</w:t>
            </w:r>
          </w:p>
        </w:tc>
      </w:tr>
      <w:tr w:rsidR="00B7230D">
        <w:tc>
          <w:tcPr>
            <w:tcW w:w="4428" w:type="dxa"/>
          </w:tcPr>
          <w:p w:rsidR="00B7230D" w:rsidRDefault="00B7230D">
            <w:r>
              <w:t>DPM 2010 : レプリカに整合性がありません</w:t>
            </w:r>
          </w:p>
        </w:tc>
        <w:tc>
          <w:tcPr>
            <w:tcW w:w="4428" w:type="dxa"/>
          </w:tcPr>
          <w:p w:rsidR="00B7230D" w:rsidRDefault="00B7230D">
            <w:r>
              <w:t>このモニターは、レプリカ データとそのソース データに整合性がなく、根本的原因が別の場所にある場合に、"レプリカに整合性がありません" アラートを抑制します。根本的原因のアラートは別に生成されます。</w:t>
            </w:r>
          </w:p>
        </w:tc>
      </w:tr>
      <w:tr w:rsidR="00B7230D">
        <w:tc>
          <w:tcPr>
            <w:tcW w:w="4428" w:type="dxa"/>
          </w:tcPr>
          <w:p w:rsidR="00B7230D" w:rsidRDefault="00B7230D">
            <w:r>
              <w:t>DPM 2010: レプリカに整合性がありません (アラートなし)</w:t>
            </w:r>
          </w:p>
        </w:tc>
        <w:tc>
          <w:tcPr>
            <w:tcW w:w="4428" w:type="dxa"/>
          </w:tcPr>
          <w:p w:rsidR="00B7230D" w:rsidRDefault="00B7230D">
            <w:r>
              <w:t>このモニターは、レプリカに整合性がない場合に、データ ソース固有のアラートを生成することなくデータ ソースの状態を更新します。たとえば、保護エージェントにアクセスできない場合や、保護コンピューターが動作しておらず、すべてのデータ ソースのバックアップ ジョブが失敗する場合などに、データ ソース固有のアラートを生成することなく、影響を受ける各データ ソースの状態を更新します。</w:t>
            </w:r>
          </w:p>
        </w:tc>
      </w:tr>
      <w:tr w:rsidR="00B7230D">
        <w:tc>
          <w:tcPr>
            <w:tcW w:w="4428" w:type="dxa"/>
          </w:tcPr>
          <w:p w:rsidR="00B7230D" w:rsidRDefault="00B7230D">
            <w:r>
              <w:t>DPM 2010: 同期エラー (優先順位付き)</w:t>
            </w:r>
          </w:p>
        </w:tc>
        <w:tc>
          <w:tcPr>
            <w:tcW w:w="4428" w:type="dxa"/>
          </w:tcPr>
          <w:p w:rsidR="00B7230D" w:rsidRDefault="00B7230D">
            <w:r>
              <w:t>このモニターは、根本的原因が別の場所にある場合に、同期エラー アラートを抑制します。根本的原因のアラートは別に生成されます。</w:t>
            </w:r>
          </w:p>
        </w:tc>
      </w:tr>
      <w:tr w:rsidR="00B7230D">
        <w:tc>
          <w:tcPr>
            <w:tcW w:w="4428" w:type="dxa"/>
          </w:tcPr>
          <w:p w:rsidR="00B7230D" w:rsidRDefault="00B7230D">
            <w:r>
              <w:lastRenderedPageBreak/>
              <w:t>DPM 2010: 同期エラー (アラートなし)</w:t>
            </w:r>
          </w:p>
        </w:tc>
        <w:tc>
          <w:tcPr>
            <w:tcW w:w="4428" w:type="dxa"/>
          </w:tcPr>
          <w:p w:rsidR="00B7230D" w:rsidRDefault="00B7230D">
            <w:r>
              <w:t>このモニターは、同期エラーが発生した場合に、データ ソース オブジェクトのヘルス状態を更新します。たとえば、保護エージェントにアクセスできない場合や、保護コンピューターが動作しておらず、すべてのデータ ソースのバックアップ ジョブが失敗する場合などに、データ ソース固有のアラートを生成することなく、影響を受ける各データ ソースの状態を更新します。</w:t>
            </w:r>
          </w:p>
        </w:tc>
      </w:tr>
      <w:tr w:rsidR="00B7230D">
        <w:tc>
          <w:tcPr>
            <w:tcW w:w="4428" w:type="dxa"/>
          </w:tcPr>
          <w:p w:rsidR="00B7230D" w:rsidRDefault="00B7230D">
            <w:r>
              <w:t>DPM 2010: 回復ポイントの作成に失敗しました (しきい値を超えました)</w:t>
            </w:r>
          </w:p>
        </w:tc>
        <w:tc>
          <w:tcPr>
            <w:tcW w:w="4428" w:type="dxa"/>
          </w:tcPr>
          <w:p w:rsidR="00B7230D" w:rsidRDefault="00B7230D"/>
        </w:tc>
      </w:tr>
      <w:tr w:rsidR="00B7230D">
        <w:tc>
          <w:tcPr>
            <w:tcW w:w="4428" w:type="dxa"/>
          </w:tcPr>
          <w:p w:rsidR="00B7230D" w:rsidRDefault="00B7230D">
            <w:r>
              <w:t>DPM 2010: レプリカにしきい値との整合性がありません</w:t>
            </w:r>
          </w:p>
        </w:tc>
        <w:tc>
          <w:tcPr>
            <w:tcW w:w="4428" w:type="dxa"/>
          </w:tcPr>
          <w:p w:rsidR="00B7230D" w:rsidRDefault="00B7230D"/>
        </w:tc>
      </w:tr>
      <w:tr w:rsidR="00B7230D">
        <w:tc>
          <w:tcPr>
            <w:tcW w:w="4428" w:type="dxa"/>
          </w:tcPr>
          <w:p w:rsidR="00B7230D" w:rsidRDefault="00B7230D">
            <w:r>
              <w:t>DPM 2010: 同期エラー (しきい値付き)</w:t>
            </w:r>
          </w:p>
        </w:tc>
        <w:tc>
          <w:tcPr>
            <w:tcW w:w="4428" w:type="dxa"/>
          </w:tcPr>
          <w:p w:rsidR="00B7230D" w:rsidRDefault="00B7230D"/>
        </w:tc>
      </w:tr>
    </w:tbl>
    <w:p w:rsidR="00B7230D" w:rsidRDefault="00B7230D">
      <w:pPr>
        <w:pStyle w:val="TableSpacing"/>
      </w:pPr>
    </w:p>
    <w:p w:rsidR="00B7230D" w:rsidRDefault="00B7230D">
      <w:pPr>
        <w:pStyle w:val="Heading2"/>
      </w:pPr>
      <w:bookmarkStart w:id="26" w:name="_Toc284409353"/>
      <w:r>
        <w:t>モニターまたはルールを変更するには</w:t>
      </w:r>
      <w:bookmarkEnd w:id="26"/>
    </w:p>
    <w:p w:rsidR="00B7230D" w:rsidRDefault="00B7230D" w:rsidP="00B7230D">
      <w:pPr>
        <w:pStyle w:val="NumberedList1"/>
        <w:numPr>
          <w:ilvl w:val="0"/>
          <w:numId w:val="0"/>
        </w:numPr>
        <w:tabs>
          <w:tab w:val="left" w:pos="360"/>
        </w:tabs>
        <w:spacing w:line="260" w:lineRule="exact"/>
        <w:ind w:left="360" w:hanging="360"/>
      </w:pPr>
      <w:r>
        <w:t>1.</w:t>
      </w:r>
      <w:r>
        <w:tab/>
        <w:t>変更するモニターまたはルールをダブルクリックします。</w:t>
      </w:r>
    </w:p>
    <w:p w:rsidR="00B7230D" w:rsidRDefault="00B7230D" w:rsidP="00B7230D">
      <w:pPr>
        <w:pStyle w:val="NumberedList1"/>
        <w:numPr>
          <w:ilvl w:val="0"/>
          <w:numId w:val="0"/>
        </w:numPr>
        <w:tabs>
          <w:tab w:val="left" w:pos="360"/>
        </w:tabs>
        <w:spacing w:line="260" w:lineRule="exact"/>
        <w:ind w:left="360" w:hanging="360"/>
      </w:pPr>
      <w:r>
        <w:t>2.</w:t>
      </w:r>
      <w:r>
        <w:tab/>
        <w:t>[プロパティ] ダイアログ ボックスの [構成] タブで、[構成] をクリックします。</w:t>
      </w:r>
    </w:p>
    <w:p w:rsidR="00B7230D" w:rsidRDefault="00B7230D" w:rsidP="00B7230D">
      <w:pPr>
        <w:pStyle w:val="NumberedList1"/>
        <w:numPr>
          <w:ilvl w:val="0"/>
          <w:numId w:val="0"/>
        </w:numPr>
        <w:tabs>
          <w:tab w:val="left" w:pos="360"/>
        </w:tabs>
        <w:spacing w:line="260" w:lineRule="exact"/>
        <w:ind w:left="360" w:hanging="360"/>
      </w:pPr>
      <w:r>
        <w:t>3.</w:t>
      </w:r>
      <w:r>
        <w:tab/>
        <w:t>[構成] ダイアログ ボックスに表示されるすべてのパラメーターの名前と値を書き留めます。</w:t>
      </w:r>
    </w:p>
    <w:p w:rsidR="00B7230D" w:rsidRDefault="00B7230D" w:rsidP="00B7230D">
      <w:pPr>
        <w:pStyle w:val="NumberedList1"/>
        <w:numPr>
          <w:ilvl w:val="0"/>
          <w:numId w:val="0"/>
        </w:numPr>
        <w:tabs>
          <w:tab w:val="left" w:pos="360"/>
        </w:tabs>
        <w:spacing w:line="260" w:lineRule="exact"/>
        <w:ind w:left="360" w:hanging="360"/>
      </w:pPr>
      <w:r>
        <w:t>4.</w:t>
      </w:r>
      <w:r>
        <w:tab/>
        <w:t>変更するモニターまたはルールとまったく同じ値のモニターまたはルールを新しく作成します。パラメーター 15 の値は 86400 (1 日) です。この値を変更して、SLA を変更できます。</w:t>
      </w:r>
    </w:p>
    <w:p w:rsidR="00B7230D" w:rsidRDefault="00B7230D">
      <w:pPr>
        <w:pStyle w:val="Heading2"/>
      </w:pPr>
      <w:bookmarkStart w:id="27" w:name="_Toc284409354"/>
      <w:r>
        <w:t>関連項目</w:t>
      </w:r>
      <w:bookmarkEnd w:id="27"/>
    </w:p>
    <w:p w:rsidR="00B7230D" w:rsidRDefault="00B7230D">
      <w:hyperlink r:id="rId25" w:history="1">
        <w:r>
          <w:rPr>
            <w:rStyle w:val="Hyperlink"/>
          </w:rPr>
          <w:t>Operations Manager 2007 で単純な Windows イベント ユニット モニターを作成するには</w:t>
        </w:r>
      </w:hyperlink>
    </w:p>
    <w:p w:rsidR="00B7230D" w:rsidRDefault="00B7230D">
      <w:pPr>
        <w:pStyle w:val="Heading1"/>
      </w:pPr>
      <w:bookmarkStart w:id="28" w:name="_Toc284409355"/>
      <w:r>
        <w:t>管理パックの操作の概要</w:t>
      </w:r>
      <w:bookmarkStart w:id="29" w:name="z2af20be51f714dfe98b1dd50baaf2779"/>
      <w:bookmarkEnd w:id="29"/>
      <w:bookmarkEnd w:id="28"/>
    </w:p>
    <w:p w:rsidR="00B7230D" w:rsidRDefault="00B7230D">
      <w:r>
        <w:t>DPM 管理パックを使用すると、管理者は、複数の DPM サーバーとそれらのサーバーによって保護されるコンピューターについて、データの保護および回復の状態を集中的に監視できます。また、管理パックでは、DPM サーバーの主要なヘルス インジケーターとパフォーマンス インジケーターも監視されます。</w:t>
      </w:r>
    </w:p>
    <w:p w:rsidR="00B7230D" w:rsidRDefault="00B7230D">
      <w:r>
        <w:t>DPM サーバーについては、DPM 管理パックによって、DPM データベースの状態、サービスのヘルス、サーバーのパフォーマンスなどが監視されます。また、ディスクの可用性や、DPM によって保護されているボリュームへの構成変更などの重要なインジケーターも監視されます。保護コンピューターについては、DPM 管理パックによって、DPM との接続の状態、保護ボリュームに対するデータ回復操作、および DPM サーバーに格納されているレプリカと回復ポイントが監視されます。</w:t>
      </w:r>
    </w:p>
    <w:p w:rsidR="00B7230D" w:rsidRDefault="00B7230D">
      <w:pPr>
        <w:pStyle w:val="Heading2"/>
      </w:pPr>
      <w:bookmarkStart w:id="30" w:name="_Toc284409356"/>
      <w:r>
        <w:lastRenderedPageBreak/>
        <w:t>管理パックの監視機能</w:t>
      </w:r>
      <w:bookmarkEnd w:id="30"/>
    </w:p>
    <w:p w:rsidR="00B7230D" w:rsidRDefault="00B7230D">
      <w:pPr>
        <w:pStyle w:val="TableSpacing"/>
      </w:pPr>
    </w:p>
    <w:tbl>
      <w:tblPr>
        <w:tblStyle w:val="TablewithHeader"/>
        <w:tblW w:w="0" w:type="auto"/>
        <w:tblLook w:val="01E0" w:firstRow="1" w:lastRow="1" w:firstColumn="1" w:lastColumn="1" w:noHBand="0" w:noVBand="0"/>
      </w:tblPr>
      <w:tblGrid>
        <w:gridCol w:w="4407"/>
        <w:gridCol w:w="4405"/>
      </w:tblGrid>
      <w:tr w:rsidR="00B7230D" w:rsidTr="00142421">
        <w:trPr>
          <w:cnfStyle w:val="100000000000" w:firstRow="1" w:lastRow="0" w:firstColumn="0" w:lastColumn="0" w:oddVBand="0" w:evenVBand="0" w:oddHBand="0" w:evenHBand="0" w:firstRowFirstColumn="0" w:firstRowLastColumn="0" w:lastRowFirstColumn="0" w:lastRowLastColumn="0"/>
        </w:trPr>
        <w:tc>
          <w:tcPr>
            <w:tcW w:w="4428" w:type="dxa"/>
          </w:tcPr>
          <w:p w:rsidR="00B7230D" w:rsidRDefault="00B7230D">
            <w:r>
              <w:t>シナリオ</w:t>
            </w:r>
          </w:p>
        </w:tc>
        <w:tc>
          <w:tcPr>
            <w:tcW w:w="4428" w:type="dxa"/>
          </w:tcPr>
          <w:p w:rsidR="00B7230D" w:rsidRDefault="00B7230D">
            <w:r>
              <w:t>監視される状況とタスク</w:t>
            </w:r>
          </w:p>
        </w:tc>
      </w:tr>
      <w:tr w:rsidR="00B7230D" w:rsidTr="00142421">
        <w:tc>
          <w:tcPr>
            <w:tcW w:w="4428" w:type="dxa"/>
          </w:tcPr>
          <w:p w:rsidR="00B7230D" w:rsidRDefault="00B7230D">
            <w:r>
              <w:t>DPM</w:t>
            </w:r>
            <w:r>
              <w:t> </w:t>
            </w:r>
            <w:r>
              <w:t>サーバーの監視</w:t>
            </w:r>
          </w:p>
        </w:tc>
        <w:tc>
          <w:tcPr>
            <w:tcW w:w="4428" w:type="dxa"/>
          </w:tcPr>
          <w:p w:rsidR="00B7230D" w:rsidRDefault="00B7230D">
            <w:r>
              <w:t>DPM で使用されているデータベースが正常であり、保護アクティビティの実行に使用できるか。</w:t>
            </w:r>
          </w:p>
          <w:p w:rsidR="00B7230D" w:rsidRDefault="00B7230D">
            <w:r>
              <w:t>DPM サービスでエラーが発生していないか。</w:t>
            </w:r>
          </w:p>
          <w:p w:rsidR="00B7230D" w:rsidRDefault="00B7230D">
            <w:r>
              <w:t>DPM サーバーの CPU 使用率とメモリ使用量が正常なパフォーマンスの範囲内にあるか。</w:t>
            </w:r>
          </w:p>
          <w:p w:rsidR="00B7230D" w:rsidRDefault="00B7230D">
            <w:r>
              <w:t>DPM 記憶域プールに割り当てられているすべてのディスクに DPM からアクセスできるか。</w:t>
            </w:r>
          </w:p>
          <w:p w:rsidR="00B7230D" w:rsidRDefault="00B7230D">
            <w:r>
              <w:t>許可されていないユーザーが以前のバージョンの保護データを取得できないように、エンド ユーザーの回復用アクセス許可が更新されているか。</w:t>
            </w:r>
          </w:p>
          <w:p w:rsidR="00B7230D" w:rsidRDefault="00B7230D">
            <w:r>
              <w:t>保護ボリュームに対する構成変更によって保護が無効になっている可能性がないか。</w:t>
            </w:r>
          </w:p>
        </w:tc>
      </w:tr>
      <w:tr w:rsidR="00B7230D" w:rsidTr="00142421">
        <w:tc>
          <w:tcPr>
            <w:tcW w:w="4428" w:type="dxa"/>
          </w:tcPr>
          <w:p w:rsidR="00B7230D" w:rsidRDefault="00B7230D">
            <w:r>
              <w:t>DPM で保護されているコンピューターでのデータ保護アクティビティの監視</w:t>
            </w:r>
          </w:p>
        </w:tc>
        <w:tc>
          <w:tcPr>
            <w:tcW w:w="4428" w:type="dxa"/>
          </w:tcPr>
          <w:p w:rsidR="00B7230D" w:rsidRDefault="00B7230D">
            <w:r>
              <w:t>DPM が保護サーバー上の DPM 保護エージェントに接続して、保護アクティビティを実行できるか。</w:t>
            </w:r>
          </w:p>
          <w:p w:rsidR="00B7230D" w:rsidRDefault="00B7230D">
            <w:r>
              <w:t>DPM 管理者が以前のバージョンの保護データを DPM 記憶域プールから正常に回復しているか。</w:t>
            </w:r>
          </w:p>
          <w:p w:rsidR="00B7230D" w:rsidRDefault="00B7230D">
            <w:r>
              <w:t>新しい保護グループを追加したときに最初のレプリカが正常に作成されているか。</w:t>
            </w:r>
          </w:p>
          <w:p w:rsidR="00B7230D" w:rsidRDefault="00B7230D">
            <w:r>
              <w:t>DPM サーバー上のすべてのレプリカが、保護コンピューター上のデータ ソースと整合性があるか。</w:t>
            </w:r>
          </w:p>
          <w:p w:rsidR="00B7230D" w:rsidRDefault="00B7230D">
            <w:r>
              <w:t>DPM で保護されているボリュームについて、同期と整合性チェックが失敗していないか。</w:t>
            </w:r>
          </w:p>
          <w:p w:rsidR="00B7230D" w:rsidRDefault="00B7230D">
            <w:r>
              <w:t>以前のバージョンの保護データ ソースにアクセスできるように、回復ポイントがスケジュールどおりに正常に作成されているか。</w:t>
            </w:r>
          </w:p>
        </w:tc>
      </w:tr>
      <w:tr w:rsidR="00B7230D" w:rsidTr="00142421">
        <w:tc>
          <w:tcPr>
            <w:tcW w:w="4428" w:type="dxa"/>
          </w:tcPr>
          <w:p w:rsidR="00B7230D" w:rsidRDefault="00B7230D">
            <w:r>
              <w:t>リモートの DPM サーバーに関する問題の診断と解決</w:t>
            </w:r>
          </w:p>
        </w:tc>
        <w:tc>
          <w:tcPr>
            <w:tcW w:w="4428" w:type="dxa"/>
          </w:tcPr>
          <w:p w:rsidR="00B7230D" w:rsidRDefault="00B7230D">
            <w:r>
              <w:t>リモート DPM サーバーで DPM サービスを開始および停止します。</w:t>
            </w:r>
          </w:p>
          <w:p w:rsidR="00B7230D" w:rsidRDefault="00B7230D">
            <w:r>
              <w:t>DPM サーバーまたは保護されたコンピューターに ping を実行します。</w:t>
            </w:r>
          </w:p>
        </w:tc>
      </w:tr>
    </w:tbl>
    <w:p w:rsidR="00B7230D" w:rsidRDefault="00B7230D">
      <w:pPr>
        <w:pStyle w:val="TableSpacing"/>
      </w:pPr>
    </w:p>
    <w:p w:rsidR="00B7230D" w:rsidRDefault="00B7230D">
      <w:pPr>
        <w:pStyle w:val="Heading2"/>
      </w:pPr>
      <w:bookmarkStart w:id="31" w:name="_Toc284409357"/>
      <w:r>
        <w:t>状態監視の定義</w:t>
      </w:r>
      <w:bookmarkEnd w:id="31"/>
    </w:p>
    <w:p w:rsidR="00B7230D" w:rsidRDefault="00B7230D">
      <w:r>
        <w:t>管理パックでは、次の表に示す定義に基づいて状態が監視されます。</w:t>
      </w:r>
    </w:p>
    <w:p w:rsidR="00B7230D" w:rsidRDefault="00B7230D">
      <w:pPr>
        <w:pStyle w:val="Label"/>
      </w:pPr>
      <w:r>
        <w:lastRenderedPageBreak/>
        <w:t>管理パックの状態監視の定義</w:t>
      </w:r>
    </w:p>
    <w:tbl>
      <w:tblPr>
        <w:tblStyle w:val="TablewithHeader"/>
        <w:tblW w:w="0" w:type="auto"/>
        <w:tblLook w:val="01E0" w:firstRow="1" w:lastRow="1" w:firstColumn="1" w:lastColumn="1" w:noHBand="0" w:noVBand="0"/>
      </w:tblPr>
      <w:tblGrid>
        <w:gridCol w:w="4406"/>
        <w:gridCol w:w="4406"/>
      </w:tblGrid>
      <w:tr w:rsidR="00B7230D" w:rsidTr="00142421">
        <w:trPr>
          <w:cnfStyle w:val="100000000000" w:firstRow="1" w:lastRow="0" w:firstColumn="0" w:lastColumn="0" w:oddVBand="0" w:evenVBand="0" w:oddHBand="0" w:evenHBand="0" w:firstRowFirstColumn="0" w:firstRowLastColumn="0" w:lastRowFirstColumn="0" w:lastRowLastColumn="0"/>
        </w:trPr>
        <w:tc>
          <w:tcPr>
            <w:tcW w:w="4428" w:type="dxa"/>
          </w:tcPr>
          <w:p w:rsidR="00B7230D" w:rsidRDefault="00B7230D">
            <w:r>
              <w:t>状態</w:t>
            </w:r>
          </w:p>
        </w:tc>
        <w:tc>
          <w:tcPr>
            <w:tcW w:w="4428" w:type="dxa"/>
          </w:tcPr>
          <w:p w:rsidR="00B7230D" w:rsidRDefault="00B7230D">
            <w:r>
              <w:t>ヘルス状態</w:t>
            </w:r>
          </w:p>
        </w:tc>
      </w:tr>
      <w:tr w:rsidR="00B7230D" w:rsidTr="00142421">
        <w:tc>
          <w:tcPr>
            <w:tcW w:w="4428" w:type="dxa"/>
          </w:tcPr>
          <w:p w:rsidR="00B7230D" w:rsidRDefault="00B7230D">
            <w:r>
              <w:t>緑 (正常)</w:t>
            </w:r>
          </w:p>
        </w:tc>
        <w:tc>
          <w:tcPr>
            <w:tcW w:w="4428" w:type="dxa"/>
          </w:tcPr>
          <w:p w:rsidR="00B7230D" w:rsidRDefault="00B7230D">
            <w:r>
              <w:t>操作は正常に実行中です。</w:t>
            </w:r>
          </w:p>
        </w:tc>
      </w:tr>
      <w:tr w:rsidR="00B7230D" w:rsidTr="00142421">
        <w:tc>
          <w:tcPr>
            <w:tcW w:w="4428" w:type="dxa"/>
          </w:tcPr>
          <w:p w:rsidR="00B7230D" w:rsidRDefault="00B7230D">
            <w:r>
              <w:t>緑 (情報)</w:t>
            </w:r>
          </w:p>
        </w:tc>
        <w:tc>
          <w:tcPr>
            <w:tcW w:w="4428" w:type="dxa"/>
          </w:tcPr>
          <w:p w:rsidR="00B7230D" w:rsidRDefault="00B7230D">
            <w:r>
              <w:t>情報用のアラートが存在し、対処することもできます。</w:t>
            </w:r>
          </w:p>
        </w:tc>
      </w:tr>
      <w:tr w:rsidR="00B7230D" w:rsidTr="00142421">
        <w:tc>
          <w:tcPr>
            <w:tcW w:w="4428" w:type="dxa"/>
          </w:tcPr>
          <w:p w:rsidR="00B7230D" w:rsidRDefault="00B7230D">
            <w:r>
              <w:t>黄 (警告)</w:t>
            </w:r>
          </w:p>
        </w:tc>
        <w:tc>
          <w:tcPr>
            <w:tcW w:w="4428" w:type="dxa"/>
          </w:tcPr>
          <w:p w:rsidR="00B7230D" w:rsidRDefault="00B7230D">
            <w:r>
              <w:t>問題の原因となる可能性のある条件が存在します。</w:t>
            </w:r>
          </w:p>
        </w:tc>
      </w:tr>
      <w:tr w:rsidR="00B7230D" w:rsidTr="00142421">
        <w:tc>
          <w:tcPr>
            <w:tcW w:w="4428" w:type="dxa"/>
          </w:tcPr>
          <w:p w:rsidR="00B7230D" w:rsidRDefault="00B7230D">
            <w:r>
              <w:t>赤 (重大なエラー)</w:t>
            </w:r>
          </w:p>
        </w:tc>
        <w:tc>
          <w:tcPr>
            <w:tcW w:w="4428" w:type="dxa"/>
          </w:tcPr>
          <w:p w:rsidR="00B7230D" w:rsidRDefault="00B7230D">
            <w:r>
              <w:t>深刻な問題があり、直ちに対処する必要があります。</w:t>
            </w:r>
          </w:p>
        </w:tc>
      </w:tr>
    </w:tbl>
    <w:p w:rsidR="00B7230D" w:rsidRDefault="00B7230D">
      <w:pPr>
        <w:pStyle w:val="TableSpacing"/>
      </w:pPr>
    </w:p>
    <w:p w:rsidR="00B7230D" w:rsidRDefault="00B7230D">
      <w:pPr>
        <w:pStyle w:val="Heading2"/>
      </w:pPr>
      <w:bookmarkStart w:id="32" w:name="_Toc284409358"/>
      <w:r>
        <w:t>アラートを手動で解決する</w:t>
      </w:r>
      <w:bookmarkEnd w:id="32"/>
    </w:p>
    <w:p w:rsidR="00B7230D" w:rsidRDefault="00B7230D">
      <w:r>
        <w:t>アラートを手動で解決する場合、更新された状態はヘルス モニターに自動的に表示されません。このヘルス モニターを更新するには、次の手順に従います。</w:t>
      </w:r>
    </w:p>
    <w:p w:rsidR="00B7230D" w:rsidRDefault="00B7230D" w:rsidP="00B7230D">
      <w:pPr>
        <w:pStyle w:val="NumberedList1"/>
        <w:numPr>
          <w:ilvl w:val="0"/>
          <w:numId w:val="0"/>
        </w:numPr>
        <w:tabs>
          <w:tab w:val="left" w:pos="360"/>
        </w:tabs>
        <w:spacing w:line="260" w:lineRule="exact"/>
        <w:ind w:left="360" w:hanging="360"/>
      </w:pPr>
      <w:r>
        <w:t>1.</w:t>
      </w:r>
      <w:r>
        <w:tab/>
        <w:t>オペレーション コンソールを開きます。</w:t>
      </w:r>
    </w:p>
    <w:p w:rsidR="00B7230D" w:rsidRDefault="00B7230D" w:rsidP="00B7230D">
      <w:pPr>
        <w:pStyle w:val="NumberedList1"/>
        <w:numPr>
          <w:ilvl w:val="0"/>
          <w:numId w:val="0"/>
        </w:numPr>
        <w:tabs>
          <w:tab w:val="left" w:pos="360"/>
        </w:tabs>
        <w:spacing w:line="260" w:lineRule="exact"/>
        <w:ind w:left="360" w:hanging="360"/>
      </w:pPr>
      <w:r>
        <w:t>2.</w:t>
      </w:r>
      <w:r>
        <w:tab/>
        <w:t>解決するアラートのモニターを選択します。</w:t>
      </w:r>
    </w:p>
    <w:p w:rsidR="00B7230D" w:rsidRDefault="00B7230D" w:rsidP="00B7230D">
      <w:pPr>
        <w:pStyle w:val="NumberedList1"/>
        <w:numPr>
          <w:ilvl w:val="0"/>
          <w:numId w:val="0"/>
        </w:numPr>
        <w:tabs>
          <w:tab w:val="left" w:pos="360"/>
        </w:tabs>
        <w:spacing w:line="260" w:lineRule="exact"/>
        <w:ind w:left="360" w:hanging="360"/>
      </w:pPr>
      <w:r>
        <w:t>3.</w:t>
      </w:r>
      <w:r>
        <w:tab/>
        <w:t>[ヘルス状態のリセット] をクリックします。</w:t>
      </w:r>
    </w:p>
    <w:p w:rsidR="00B7230D" w:rsidRDefault="00B7230D">
      <w:pPr>
        <w:pStyle w:val="Heading2"/>
      </w:pPr>
      <w:bookmarkStart w:id="33" w:name="_Toc284409359"/>
      <w:r>
        <w:t>関連項目</w:t>
      </w:r>
      <w:bookmarkEnd w:id="33"/>
    </w:p>
    <w:p w:rsidR="00B7230D" w:rsidRDefault="00B7230D">
      <w:hyperlink w:anchor="zc3ee1acda61248da98615055dc2fe9cf" w:history="1">
        <w:r>
          <w:rPr>
            <w:rStyle w:val="Hyperlink"/>
          </w:rPr>
          <w:t>管理パックで検出されるオブジェクト</w:t>
        </w:r>
      </w:hyperlink>
    </w:p>
    <w:p w:rsidR="00B7230D" w:rsidRDefault="00B7230D">
      <w:hyperlink w:anchor="zcbdc2dd66ba544cf8236bee51492faa6" w:history="1">
        <w:r>
          <w:rPr>
            <w:rStyle w:val="Hyperlink"/>
          </w:rPr>
          <w:t>ヘルス状態のロールアップのしくみ</w:t>
        </w:r>
      </w:hyperlink>
    </w:p>
    <w:p w:rsidR="00B7230D" w:rsidRDefault="00B7230D">
      <w:hyperlink w:anchor="za7e93bcac1ba4391ab7de16961a9329d" w:history="1">
        <w:r>
          <w:rPr>
            <w:rStyle w:val="Hyperlink"/>
          </w:rPr>
          <w:t>主要な監視の事例</w:t>
        </w:r>
      </w:hyperlink>
    </w:p>
    <w:p w:rsidR="00B7230D" w:rsidRDefault="00B7230D">
      <w:pPr>
        <w:pStyle w:val="Heading1"/>
      </w:pPr>
      <w:bookmarkStart w:id="34" w:name="_Toc284409360"/>
      <w:r>
        <w:t>管理パックで検出されるオブジェクト</w:t>
      </w:r>
      <w:bookmarkStart w:id="35" w:name="zc3ee1acda61248da98615055dc2fe9cf"/>
      <w:bookmarkEnd w:id="35"/>
      <w:bookmarkEnd w:id="34"/>
    </w:p>
    <w:p w:rsidR="00B7230D" w:rsidRDefault="00B7230D">
      <w:r>
        <w:t>DPM</w:t>
      </w:r>
      <w:r>
        <w:t> </w:t>
      </w:r>
      <w:r>
        <w:t>2010 管理パックは、次のオブジェクトの種類を検出します。すべてのオブジェクトが自動的に検出されるわけではありません。自動的に検出されないオブジェクトを検出するには、オーバーライドを使用します。</w:t>
      </w:r>
    </w:p>
    <w:p w:rsidR="00B7230D" w:rsidRDefault="00B7230D">
      <w:pPr>
        <w:pStyle w:val="TableSpacing"/>
      </w:pPr>
    </w:p>
    <w:tbl>
      <w:tblPr>
        <w:tblStyle w:val="TablewithHeader"/>
        <w:tblW w:w="0" w:type="auto"/>
        <w:tblLook w:val="01E0" w:firstRow="1" w:lastRow="1" w:firstColumn="1" w:lastColumn="1" w:noHBand="0" w:noVBand="0"/>
      </w:tblPr>
      <w:tblGrid>
        <w:gridCol w:w="4410"/>
        <w:gridCol w:w="4402"/>
      </w:tblGrid>
      <w:tr w:rsidR="00B7230D" w:rsidTr="007569A1">
        <w:trPr>
          <w:cnfStyle w:val="100000000000" w:firstRow="1" w:lastRow="0" w:firstColumn="0" w:lastColumn="0" w:oddVBand="0" w:evenVBand="0" w:oddHBand="0" w:evenHBand="0" w:firstRowFirstColumn="0" w:firstRowLastColumn="0" w:lastRowFirstColumn="0" w:lastRowLastColumn="0"/>
        </w:trPr>
        <w:tc>
          <w:tcPr>
            <w:tcW w:w="4428" w:type="dxa"/>
          </w:tcPr>
          <w:p w:rsidR="00B7230D" w:rsidRDefault="00B7230D">
            <w:r>
              <w:t>カテゴリ</w:t>
            </w:r>
          </w:p>
        </w:tc>
        <w:tc>
          <w:tcPr>
            <w:tcW w:w="4428" w:type="dxa"/>
          </w:tcPr>
          <w:p w:rsidR="00B7230D" w:rsidRDefault="00B7230D">
            <w:r>
              <w:t>オブジェクトの種類</w:t>
            </w:r>
          </w:p>
        </w:tc>
      </w:tr>
      <w:tr w:rsidR="00B7230D" w:rsidTr="007569A1">
        <w:tc>
          <w:tcPr>
            <w:tcW w:w="4428" w:type="dxa"/>
          </w:tcPr>
          <w:p w:rsidR="00B7230D" w:rsidRDefault="00B7230D">
            <w:r>
              <w:t>DPMServer</w:t>
            </w:r>
          </w:p>
        </w:tc>
        <w:tc>
          <w:tcPr>
            <w:tcW w:w="4428" w:type="dxa"/>
          </w:tcPr>
          <w:p w:rsidR="00B7230D" w:rsidRDefault="00B7230D">
            <w:r>
              <w:t>DPM サーバー</w:t>
            </w:r>
          </w:p>
        </w:tc>
      </w:tr>
      <w:tr w:rsidR="00B7230D" w:rsidTr="007569A1">
        <w:tc>
          <w:tcPr>
            <w:tcW w:w="4428" w:type="dxa"/>
          </w:tcPr>
          <w:p w:rsidR="00B7230D" w:rsidRDefault="00B7230D">
            <w:r>
              <w:t>ProductionServer</w:t>
            </w:r>
          </w:p>
        </w:tc>
        <w:tc>
          <w:tcPr>
            <w:tcW w:w="4428" w:type="dxa"/>
          </w:tcPr>
          <w:p w:rsidR="00B7230D" w:rsidRDefault="00B7230D">
            <w:r>
              <w:t>DPM 保護エージェントがインストールされているコンピューター</w:t>
            </w:r>
          </w:p>
        </w:tc>
      </w:tr>
      <w:tr w:rsidR="00B7230D" w:rsidTr="007569A1">
        <w:tc>
          <w:tcPr>
            <w:tcW w:w="4428" w:type="dxa"/>
          </w:tcPr>
          <w:p w:rsidR="00B7230D" w:rsidRDefault="00B7230D">
            <w:r>
              <w:t>データソース</w:t>
            </w:r>
          </w:p>
        </w:tc>
        <w:tc>
          <w:tcPr>
            <w:tcW w:w="4428" w:type="dxa"/>
          </w:tcPr>
          <w:p w:rsidR="00B7230D" w:rsidRDefault="00B7230D">
            <w:r>
              <w:t>DPM が保護する保護コンピューター上のエンティ</w:t>
            </w:r>
            <w:r>
              <w:lastRenderedPageBreak/>
              <w:t>ティ</w:t>
            </w:r>
          </w:p>
        </w:tc>
      </w:tr>
      <w:tr w:rsidR="00B7230D" w:rsidTr="007569A1">
        <w:tc>
          <w:tcPr>
            <w:tcW w:w="4428" w:type="dxa"/>
          </w:tcPr>
          <w:p w:rsidR="00B7230D" w:rsidRDefault="00B7230D">
            <w:r>
              <w:lastRenderedPageBreak/>
              <w:t>ディスク</w:t>
            </w:r>
          </w:p>
        </w:tc>
        <w:tc>
          <w:tcPr>
            <w:tcW w:w="4428" w:type="dxa"/>
          </w:tcPr>
          <w:p w:rsidR="00B7230D" w:rsidRDefault="00B7230D">
            <w:r>
              <w:t>保護されたエンティティが格納されている DPM サーバー上の記憶域</w:t>
            </w:r>
          </w:p>
        </w:tc>
      </w:tr>
      <w:tr w:rsidR="00B7230D" w:rsidTr="007569A1">
        <w:tc>
          <w:tcPr>
            <w:tcW w:w="4428" w:type="dxa"/>
          </w:tcPr>
          <w:p w:rsidR="00B7230D" w:rsidRDefault="00B7230D">
            <w:r>
              <w:t>ライブラリ</w:t>
            </w:r>
          </w:p>
        </w:tc>
        <w:tc>
          <w:tcPr>
            <w:tcW w:w="4428" w:type="dxa"/>
          </w:tcPr>
          <w:p w:rsidR="00B7230D" w:rsidRDefault="00B7230D">
            <w:r>
              <w:t>DPM サーバー上のテープ ライブラリ</w:t>
            </w:r>
          </w:p>
        </w:tc>
      </w:tr>
      <w:tr w:rsidR="00B7230D" w:rsidTr="007569A1">
        <w:tc>
          <w:tcPr>
            <w:tcW w:w="4428" w:type="dxa"/>
          </w:tcPr>
          <w:p w:rsidR="00B7230D" w:rsidRDefault="00B7230D">
            <w:r>
              <w:t>ドライブ</w:t>
            </w:r>
          </w:p>
        </w:tc>
        <w:tc>
          <w:tcPr>
            <w:tcW w:w="4428" w:type="dxa"/>
          </w:tcPr>
          <w:p w:rsidR="00B7230D" w:rsidRDefault="00B7230D">
            <w:r>
              <w:t>ライブラリ内のテープ ドライブ</w:t>
            </w:r>
          </w:p>
        </w:tc>
      </w:tr>
    </w:tbl>
    <w:p w:rsidR="00B7230D" w:rsidRDefault="00B7230D">
      <w:pPr>
        <w:pStyle w:val="TableSpacing"/>
      </w:pPr>
    </w:p>
    <w:p w:rsidR="00B7230D" w:rsidRDefault="00B7230D" w:rsidP="00B7230D">
      <w:pPr>
        <w:pStyle w:val="Figure"/>
      </w:pPr>
      <w:r>
        <w:rPr>
          <w:noProof/>
        </w:rPr>
        <w:drawing>
          <wp:inline distT="0" distB="0" distL="0" distR="0" wp14:anchorId="005B724D" wp14:editId="4F3CB430">
            <wp:extent cx="5029201" cy="55785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blip>
                    <a:stretch>
                      <a:fillRect/>
                    </a:stretch>
                  </pic:blipFill>
                  <pic:spPr>
                    <a:xfrm>
                      <a:off x="0" y="0"/>
                      <a:ext cx="5029201" cy="5578554"/>
                    </a:xfrm>
                    <a:prstGeom prst="rect">
                      <a:avLst/>
                    </a:prstGeom>
                    <a:noFill/>
                    <a:ln>
                      <a:noFill/>
                    </a:ln>
                  </pic:spPr>
                </pic:pic>
              </a:graphicData>
            </a:graphic>
          </wp:inline>
        </w:drawing>
      </w:r>
    </w:p>
    <w:p w:rsidR="00B7230D" w:rsidRDefault="00B7230D">
      <w:pPr>
        <w:pStyle w:val="TableSpacing"/>
      </w:pPr>
    </w:p>
    <w:p w:rsidR="00B7230D" w:rsidRDefault="00B7230D">
      <w:pPr>
        <w:pStyle w:val="Heading1"/>
      </w:pPr>
      <w:bookmarkStart w:id="36" w:name="_Toc284409361"/>
      <w:r>
        <w:lastRenderedPageBreak/>
        <w:t>ヘルス状態のロールアップのしくみ</w:t>
      </w:r>
      <w:bookmarkStart w:id="37" w:name="zcbdc2dd66ba544cf8236bee51492faa6"/>
      <w:bookmarkEnd w:id="37"/>
      <w:bookmarkEnd w:id="36"/>
    </w:p>
    <w:p w:rsidR="00B7230D" w:rsidRDefault="00B7230D">
      <w:r>
        <w:t>DPM</w:t>
      </w:r>
      <w:r>
        <w:t> </w:t>
      </w:r>
      <w:r>
        <w:t>2010 管理パックでは DPM が階層構造で表示され、各層のヘルスがその下位の層に依存します。この構造の最上位は DPM 環境全体 (管理グループ) で、最下位の層にはすべての DPM エージェントが含まれます。下位のいずれかのオブジェクトの状態が大きく変更されると、上位のオブジェクトの状態もそれに応じて変更されます。この動作は、"ヘルス状態のロールアップ" と呼ばれます。</w:t>
      </w:r>
    </w:p>
    <w:p w:rsidR="00B7230D" w:rsidRDefault="00B7230D">
      <w:r>
        <w:t>大きな変更とは、オブジェクトの状態が良好から悪い状態 (またはその逆) に変更された場合です。上位の層は、下位の層の変更に応じて変更されます。つまり、下位のオブジェクトの 1 つの状態が悪くなると、その変更が上位のオブジェクトに反映されます。</w:t>
      </w:r>
    </w:p>
    <w:p w:rsidR="00B7230D" w:rsidRDefault="00B7230D">
      <w:r>
        <w:t>DPM 管理パックでは、下位オブジェクトの最悪の状態が親インスタンスにロールアップされます。つまり、上位のオブジェクトの下に 5 つのオブジェクトがあり、そのうちの 1 つの状態が悪くなると、上位のオブジェクトの状態が不良と表示されます。</w:t>
      </w:r>
    </w:p>
    <w:p w:rsidR="00B7230D" w:rsidRDefault="00B7230D">
      <w:pPr>
        <w:pStyle w:val="Heading1"/>
      </w:pPr>
      <w:bookmarkStart w:id="38" w:name="_Toc284409362"/>
      <w:r>
        <w:t>主要な監視の事例</w:t>
      </w:r>
      <w:bookmarkStart w:id="39" w:name="za7e93bcac1ba4391ab7de16961a9329d"/>
      <w:bookmarkEnd w:id="39"/>
      <w:bookmarkEnd w:id="38"/>
    </w:p>
    <w:p w:rsidR="00B7230D" w:rsidRDefault="00B7230D">
      <w:r>
        <w:t>管理パックをインポートした後、管理パックによってデータが収集されるまで少なくとも 1 時間かかります。その後 Operations Manager 2007 オペレーション コンソールに監視データが表示されるようになります。[監視] ウィンドウの System Center Data Protection Manager</w:t>
      </w:r>
      <w:r>
        <w:t> </w:t>
      </w:r>
      <w:r>
        <w:t>2010 (DPM) ノードとその子ノードに、DPM 関連のデータが表示されます。</w:t>
      </w:r>
    </w:p>
    <w:p w:rsidR="00B7230D" w:rsidRDefault="00B7230D">
      <w:r>
        <w:rPr>
          <w:rStyle w:val="LabelEmbedded"/>
        </w:rPr>
        <w:t>コンピューター属性</w:t>
      </w:r>
    </w:p>
    <w:p w:rsidR="00B7230D" w:rsidRDefault="00B7230D">
      <w:r>
        <w:t>DPM 管理パックでは、コンピューターの次の属性が収集されます。</w:t>
      </w:r>
    </w:p>
    <w:p w:rsidR="00B7230D" w:rsidRDefault="00B7230D" w:rsidP="00B7230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System Center Data Protection Manager</w:t>
      </w:r>
    </w:p>
    <w:p w:rsidR="00B7230D" w:rsidRDefault="00B7230D">
      <w:r>
        <w:rPr>
          <w:rStyle w:val="LabelEmbedded"/>
        </w:rPr>
        <w:t>DPM サーバー グループ</w:t>
      </w:r>
    </w:p>
    <w:p w:rsidR="00B7230D" w:rsidRDefault="00B7230D">
      <w:r>
        <w:t>DPM 管理パックには次のコンピューター グループが含まれています。</w:t>
      </w:r>
    </w:p>
    <w:p w:rsidR="00B7230D" w:rsidRDefault="00B7230D" w:rsidP="00B7230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System Center Data Protection Manager</w:t>
      </w:r>
      <w:r>
        <w:t> </w:t>
      </w:r>
      <w:r>
        <w:t>2010 Servers</w:t>
      </w:r>
    </w:p>
    <w:p w:rsidR="00B7230D" w:rsidRDefault="00B7230D">
      <w:pPr>
        <w:pStyle w:val="Heading2"/>
      </w:pPr>
      <w:bookmarkStart w:id="40" w:name="_Toc284409363"/>
      <w:r>
        <w:t>アラート ルール グループ</w:t>
      </w:r>
      <w:bookmarkEnd w:id="40"/>
    </w:p>
    <w:p w:rsidR="00B7230D" w:rsidRDefault="00B7230D">
      <w:r>
        <w:t>アラート ルール グループ内のルールは、System Center Data Protection Manager (DPM) のユーザーの操作を必要とする可能性のあるすべてのアラートと同じです。そのため、管理者は Microsoft System Center Operations Manager</w:t>
      </w:r>
      <w:r>
        <w:t> </w:t>
      </w:r>
      <w:r>
        <w:t>2007 オペレーション コンソールから、複数の DPM サーバーのデータ保護を監視できます。管理パックでは、ユーザーの操作を必要としないアラートは除外されます。</w:t>
      </w:r>
    </w:p>
    <w:p w:rsidR="00B7230D" w:rsidRDefault="00B7230D">
      <w:r>
        <w:t>DPM でのアラートの重要度によって、Operations Manager オペレーション コンソールの対応するアラートの重要度が決まります。</w:t>
      </w:r>
    </w:p>
    <w:p w:rsidR="00B7230D" w:rsidRDefault="00B7230D" w:rsidP="00B7230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DPM での警告アラートは Operations Manager での警告アラートです。</w:t>
      </w:r>
    </w:p>
    <w:p w:rsidR="00B7230D" w:rsidRDefault="00B7230D" w:rsidP="00B7230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DPM でのエラー アラートは Operations Manager での重大なエラーです。</w:t>
      </w:r>
    </w:p>
    <w:p w:rsidR="00B7230D" w:rsidRDefault="00B7230D" w:rsidP="00B7230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DPM での情報アラートは Operations Manager での情報アラートです。</w:t>
      </w:r>
    </w:p>
    <w:p w:rsidR="00B7230D" w:rsidRDefault="00B7230D" w:rsidP="00B7230D">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DPM での非アクティブ アラートは Operations Manager での非アクティブ アラートで、表示されません。</w:t>
      </w:r>
    </w:p>
    <w:p w:rsidR="00B7230D" w:rsidRDefault="00B7230D">
      <w:r>
        <w:t>Operations Manager オペレーション コンソールの [アラート詳細] には、製品のサポート技術情報が表示されます。ここには、問題の概要や、考えられる原因、解決方法、その他の情報源など、各アラートに関する総合的な情報が提供されます。</w:t>
      </w:r>
    </w:p>
    <w:p w:rsidR="00B7230D" w:rsidRDefault="00B7230D">
      <w:pPr>
        <w:pStyle w:val="Label"/>
      </w:pPr>
      <w:r>
        <w:t>DPM のアラート ルール グループ内のルール</w:t>
      </w:r>
    </w:p>
    <w:tbl>
      <w:tblPr>
        <w:tblStyle w:val="TablewithHeader"/>
        <w:tblW w:w="0" w:type="auto"/>
        <w:tblLook w:val="01E0" w:firstRow="1" w:lastRow="1" w:firstColumn="1" w:lastColumn="1" w:noHBand="0" w:noVBand="0"/>
      </w:tblPr>
      <w:tblGrid>
        <w:gridCol w:w="3012"/>
        <w:gridCol w:w="2900"/>
        <w:gridCol w:w="2900"/>
      </w:tblGrid>
      <w:tr w:rsidR="00B7230D" w:rsidTr="00C43366">
        <w:trPr>
          <w:cnfStyle w:val="100000000000" w:firstRow="1" w:lastRow="0" w:firstColumn="0" w:lastColumn="0" w:oddVBand="0" w:evenVBand="0" w:oddHBand="0" w:evenHBand="0" w:firstRowFirstColumn="0" w:firstRowLastColumn="0" w:lastRowFirstColumn="0" w:lastRowLastColumn="0"/>
        </w:trPr>
        <w:tc>
          <w:tcPr>
            <w:tcW w:w="4428" w:type="dxa"/>
          </w:tcPr>
          <w:p w:rsidR="00B7230D" w:rsidRDefault="00B7230D">
            <w:r>
              <w:t>ルール</w:t>
            </w:r>
          </w:p>
        </w:tc>
        <w:tc>
          <w:tcPr>
            <w:tcW w:w="4428" w:type="dxa"/>
          </w:tcPr>
          <w:p w:rsidR="00B7230D" w:rsidRDefault="00B7230D">
            <w:r>
              <w:t>有効かどうか</w:t>
            </w:r>
          </w:p>
        </w:tc>
        <w:tc>
          <w:tcPr>
            <w:tcW w:w="4428" w:type="dxa"/>
          </w:tcPr>
          <w:p w:rsidR="00B7230D" w:rsidRDefault="00B7230D">
            <w:r>
              <w:t>重要度</w:t>
            </w:r>
          </w:p>
        </w:tc>
      </w:tr>
      <w:tr w:rsidR="00B7230D" w:rsidTr="00C43366">
        <w:tc>
          <w:tcPr>
            <w:tcW w:w="4428" w:type="dxa"/>
          </w:tcPr>
          <w:p w:rsidR="00B7230D" w:rsidRDefault="00B7230D">
            <w:r>
              <w:rPr>
                <w:rStyle w:val="LabelEmbedded"/>
              </w:rPr>
              <w:t>保護されたコンピューター</w:t>
            </w:r>
          </w:p>
        </w:tc>
        <w:tc>
          <w:tcPr>
            <w:tcW w:w="4428" w:type="dxa"/>
          </w:tcPr>
          <w:p w:rsidR="00B7230D" w:rsidRDefault="00B7230D"/>
        </w:tc>
        <w:tc>
          <w:tcPr>
            <w:tcW w:w="4428" w:type="dxa"/>
          </w:tcPr>
          <w:p w:rsidR="00B7230D" w:rsidRDefault="00B7230D"/>
        </w:tc>
      </w:tr>
      <w:tr w:rsidR="00B7230D" w:rsidTr="00C43366">
        <w:tc>
          <w:tcPr>
            <w:tcW w:w="4428" w:type="dxa"/>
          </w:tcPr>
          <w:p w:rsidR="00B7230D" w:rsidRDefault="00B7230D">
            <w:r>
              <w:t>DPM アラート 370 : エージェント操作に失敗しました</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3116 : 保護を停止できませんでした</w:t>
            </w:r>
          </w:p>
        </w:tc>
        <w:tc>
          <w:tcPr>
            <w:tcW w:w="4428" w:type="dxa"/>
          </w:tcPr>
          <w:p w:rsidR="00B7230D" w:rsidRDefault="00B7230D">
            <w:r>
              <w:t>無効</w:t>
            </w:r>
          </w:p>
        </w:tc>
        <w:tc>
          <w:tcPr>
            <w:tcW w:w="4428" w:type="dxa"/>
          </w:tcPr>
          <w:p w:rsidR="00B7230D" w:rsidRDefault="00B7230D">
            <w:r>
              <w:t>重大なエラー</w:t>
            </w:r>
          </w:p>
        </w:tc>
      </w:tr>
      <w:tr w:rsidR="00B7230D" w:rsidTr="00C43366">
        <w:tc>
          <w:tcPr>
            <w:tcW w:w="4428" w:type="dxa"/>
          </w:tcPr>
          <w:p w:rsidR="00B7230D" w:rsidRDefault="00B7230D">
            <w:r>
              <w:t>DPM アラート 3118 : レプリカの手動作成が保留中</w:t>
            </w:r>
          </w:p>
        </w:tc>
        <w:tc>
          <w:tcPr>
            <w:tcW w:w="4428" w:type="dxa"/>
          </w:tcPr>
          <w:p w:rsidR="00B7230D" w:rsidRDefault="00B7230D">
            <w:r>
              <w:t>無効</w:t>
            </w:r>
          </w:p>
        </w:tc>
        <w:tc>
          <w:tcPr>
            <w:tcW w:w="4428" w:type="dxa"/>
          </w:tcPr>
          <w:p w:rsidR="00B7230D" w:rsidRDefault="00B7230D">
            <w:r>
              <w:t>情報</w:t>
            </w:r>
          </w:p>
        </w:tc>
      </w:tr>
      <w:tr w:rsidR="00B7230D" w:rsidTr="00C43366">
        <w:tc>
          <w:tcPr>
            <w:tcW w:w="4428" w:type="dxa"/>
          </w:tcPr>
          <w:p w:rsidR="00B7230D" w:rsidRDefault="00B7230D">
            <w:r>
              <w:t>DPM アラート 3121 : 互換性のないエージェントです</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3122 : エージェントに接続できません</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t>DPM アラート 3123 : エンド ユーザー回復のアクセス許可を更新できませんでした</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t>DPM アラート 3311 : テープへのバックアップに失敗しました</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3312 : ライブラリ カタログの構築に失敗しました</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rPr>
                <w:rStyle w:val="LabelEmbedded"/>
              </w:rPr>
              <w:t>DPM サーバー</w:t>
            </w:r>
          </w:p>
        </w:tc>
        <w:tc>
          <w:tcPr>
            <w:tcW w:w="4428" w:type="dxa"/>
          </w:tcPr>
          <w:p w:rsidR="00B7230D" w:rsidRDefault="00B7230D"/>
        </w:tc>
        <w:tc>
          <w:tcPr>
            <w:tcW w:w="4428" w:type="dxa"/>
          </w:tcPr>
          <w:p w:rsidR="00B7230D" w:rsidRDefault="00B7230D"/>
        </w:tc>
      </w:tr>
      <w:tr w:rsidR="00B7230D" w:rsidTr="00C43366">
        <w:tc>
          <w:tcPr>
            <w:tcW w:w="4428" w:type="dxa"/>
          </w:tcPr>
          <w:p w:rsidR="00B7230D" w:rsidRDefault="00B7230D">
            <w:r>
              <w:t>DPM アラート : DPM サーバーの可用性</w:t>
            </w:r>
          </w:p>
        </w:tc>
        <w:tc>
          <w:tcPr>
            <w:tcW w:w="4428" w:type="dxa"/>
          </w:tcPr>
          <w:p w:rsidR="00B7230D" w:rsidRDefault="00B7230D">
            <w:r>
              <w:t>有効</w:t>
            </w:r>
          </w:p>
        </w:tc>
        <w:tc>
          <w:tcPr>
            <w:tcW w:w="4428" w:type="dxa"/>
          </w:tcPr>
          <w:p w:rsidR="00B7230D" w:rsidRDefault="00B7230D">
            <w:r>
              <w:t>重要</w:t>
            </w:r>
          </w:p>
        </w:tc>
      </w:tr>
      <w:tr w:rsidR="00B7230D" w:rsidTr="00C43366">
        <w:tc>
          <w:tcPr>
            <w:tcW w:w="4428" w:type="dxa"/>
          </w:tcPr>
          <w:p w:rsidR="00B7230D" w:rsidRDefault="00B7230D">
            <w:r>
              <w:t>DPM アラート 369 : クラスター ノードにエージェントがありません</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24059 : テープの暗号化証明書の期限が切れました</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t>DPM アラート 3168 : データベース サイズがしきい値を超えました</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lastRenderedPageBreak/>
              <w:t>DPM アラート : メモリ使用量</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t>DPM アラート : プロセッサ使用率</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rPr>
                <w:rStyle w:val="LabelEmbedded"/>
              </w:rPr>
              <w:t>データ ソース</w:t>
            </w:r>
          </w:p>
        </w:tc>
        <w:tc>
          <w:tcPr>
            <w:tcW w:w="4428" w:type="dxa"/>
          </w:tcPr>
          <w:p w:rsidR="00B7230D" w:rsidRDefault="00B7230D">
            <w:r>
              <w:t xml:space="preserve"> </w:t>
            </w:r>
          </w:p>
        </w:tc>
        <w:tc>
          <w:tcPr>
            <w:tcW w:w="4428" w:type="dxa"/>
          </w:tcPr>
          <w:p w:rsidR="00B7230D" w:rsidRDefault="00B7230D">
            <w:r>
              <w:t xml:space="preserve"> </w:t>
            </w:r>
          </w:p>
        </w:tc>
      </w:tr>
      <w:tr w:rsidR="00B7230D" w:rsidTr="00C43366">
        <w:tc>
          <w:tcPr>
            <w:tcW w:w="4428" w:type="dxa"/>
          </w:tcPr>
          <w:p w:rsidR="00B7230D" w:rsidRDefault="00B7230D">
            <w:r>
              <w:t>DPM アラート 3178 : レプリカの回復ポイントの統合が失敗しました</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t>DPM アラート 3111 : 回復エラー</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t>DPM アラート 3165 : 一部の回復が成功しました</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t>DPM アラート 1689: 一部のバックアップが成功しました</w:t>
            </w:r>
          </w:p>
        </w:tc>
        <w:tc>
          <w:tcPr>
            <w:tcW w:w="4428" w:type="dxa"/>
          </w:tcPr>
          <w:p w:rsidR="00B7230D" w:rsidRDefault="00B7230D">
            <w:r>
              <w:t>無効</w:t>
            </w:r>
          </w:p>
        </w:tc>
        <w:tc>
          <w:tcPr>
            <w:tcW w:w="4428" w:type="dxa"/>
          </w:tcPr>
          <w:p w:rsidR="00B7230D" w:rsidRDefault="00B7230D">
            <w:r>
              <w:t>警告</w:t>
            </w:r>
          </w:p>
        </w:tc>
      </w:tr>
      <w:tr w:rsidR="00B7230D" w:rsidTr="00C43366">
        <w:tc>
          <w:tcPr>
            <w:tcW w:w="4428" w:type="dxa"/>
          </w:tcPr>
          <w:p w:rsidR="00B7230D" w:rsidRDefault="00B7230D">
            <w:r>
              <w:t>DPM アラート 690: 共有のパスが変更されました</w:t>
            </w:r>
          </w:p>
        </w:tc>
        <w:tc>
          <w:tcPr>
            <w:tcW w:w="4428" w:type="dxa"/>
          </w:tcPr>
          <w:p w:rsidR="00B7230D" w:rsidRDefault="00B7230D">
            <w:r>
              <w:t>無効</w:t>
            </w:r>
          </w:p>
        </w:tc>
        <w:tc>
          <w:tcPr>
            <w:tcW w:w="4428" w:type="dxa"/>
          </w:tcPr>
          <w:p w:rsidR="00B7230D" w:rsidRDefault="00B7230D">
            <w:r>
              <w:t>警告</w:t>
            </w:r>
          </w:p>
        </w:tc>
      </w:tr>
      <w:tr w:rsidR="00B7230D" w:rsidTr="00C43366">
        <w:tc>
          <w:tcPr>
            <w:tcW w:w="4428" w:type="dxa"/>
          </w:tcPr>
          <w:p w:rsidR="00B7230D" w:rsidRDefault="00B7230D">
            <w:r>
              <w:t>DPM アラート 3114 : 回復ポイントの作成エラー</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3114:回復ポイントの作成エラー (アラートなし)</w:t>
            </w:r>
          </w:p>
        </w:tc>
        <w:tc>
          <w:tcPr>
            <w:tcW w:w="4428" w:type="dxa"/>
          </w:tcPr>
          <w:p w:rsidR="00B7230D" w:rsidRDefault="00B7230D">
            <w:r>
              <w:t>無効</w:t>
            </w:r>
          </w:p>
        </w:tc>
        <w:tc>
          <w:tcPr>
            <w:tcW w:w="4428" w:type="dxa"/>
          </w:tcPr>
          <w:p w:rsidR="00B7230D" w:rsidRDefault="00B7230D">
            <w:r>
              <w:t>警告</w:t>
            </w:r>
          </w:p>
        </w:tc>
      </w:tr>
      <w:tr w:rsidR="00B7230D" w:rsidTr="00C43366">
        <w:tc>
          <w:tcPr>
            <w:tcW w:w="4428" w:type="dxa"/>
          </w:tcPr>
          <w:p w:rsidR="00B7230D" w:rsidRDefault="00B7230D">
            <w:r>
              <w:t>DPM アラート 3114:回復ポイントの作成エラー (しきい値付き)</w:t>
            </w:r>
          </w:p>
        </w:tc>
        <w:tc>
          <w:tcPr>
            <w:tcW w:w="4428" w:type="dxa"/>
          </w:tcPr>
          <w:p w:rsidR="00B7230D" w:rsidRDefault="00B7230D">
            <w:r>
              <w:t>無効</w:t>
            </w:r>
          </w:p>
        </w:tc>
        <w:tc>
          <w:tcPr>
            <w:tcW w:w="4428" w:type="dxa"/>
          </w:tcPr>
          <w:p w:rsidR="00B7230D" w:rsidRDefault="00B7230D">
            <w:r>
              <w:t>警告</w:t>
            </w:r>
          </w:p>
        </w:tc>
      </w:tr>
      <w:tr w:rsidR="00B7230D" w:rsidTr="00C43366">
        <w:tc>
          <w:tcPr>
            <w:tcW w:w="4428" w:type="dxa"/>
          </w:tcPr>
          <w:p w:rsidR="00B7230D" w:rsidRDefault="00B7230D">
            <w:r>
              <w:t>DPM アラート 3163 : レプリカに整合性がありません</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3163: レプリカに整合性がありません (アラートなし)</w:t>
            </w:r>
          </w:p>
        </w:tc>
        <w:tc>
          <w:tcPr>
            <w:tcW w:w="4428" w:type="dxa"/>
          </w:tcPr>
          <w:p w:rsidR="00B7230D" w:rsidRDefault="00B7230D">
            <w:r>
              <w:t>無効</w:t>
            </w:r>
          </w:p>
        </w:tc>
        <w:tc>
          <w:tcPr>
            <w:tcW w:w="4428" w:type="dxa"/>
          </w:tcPr>
          <w:p w:rsidR="00B7230D" w:rsidRDefault="00B7230D">
            <w:r>
              <w:t>警告</w:t>
            </w:r>
          </w:p>
        </w:tc>
      </w:tr>
      <w:tr w:rsidR="00B7230D" w:rsidTr="00C43366">
        <w:tc>
          <w:tcPr>
            <w:tcW w:w="4428" w:type="dxa"/>
          </w:tcPr>
          <w:p w:rsidR="00B7230D" w:rsidRDefault="00B7230D">
            <w:r>
              <w:t>DPM アラート 3163: レプリカに整合性がありません (しきい値付き)</w:t>
            </w:r>
          </w:p>
        </w:tc>
        <w:tc>
          <w:tcPr>
            <w:tcW w:w="4428" w:type="dxa"/>
          </w:tcPr>
          <w:p w:rsidR="00B7230D" w:rsidRDefault="00B7230D">
            <w:r>
              <w:t>無効</w:t>
            </w:r>
          </w:p>
        </w:tc>
        <w:tc>
          <w:tcPr>
            <w:tcW w:w="4428" w:type="dxa"/>
          </w:tcPr>
          <w:p w:rsidR="00B7230D" w:rsidRDefault="00B7230D">
            <w:r>
              <w:t>警告</w:t>
            </w:r>
          </w:p>
        </w:tc>
      </w:tr>
      <w:tr w:rsidR="00B7230D" w:rsidTr="00C43366">
        <w:tc>
          <w:tcPr>
            <w:tcW w:w="4428" w:type="dxa"/>
          </w:tcPr>
          <w:p w:rsidR="00B7230D" w:rsidRDefault="00B7230D">
            <w:r>
              <w:t>DPM アラート 3106 : レプリカの検証中です</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3115 : 同期に失敗しました</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t>DPM アラート 3115: 同期エラー (アラートなし)</w:t>
            </w:r>
          </w:p>
        </w:tc>
        <w:tc>
          <w:tcPr>
            <w:tcW w:w="4428" w:type="dxa"/>
          </w:tcPr>
          <w:p w:rsidR="00B7230D" w:rsidRDefault="00B7230D">
            <w:r>
              <w:t>無効</w:t>
            </w:r>
          </w:p>
        </w:tc>
        <w:tc>
          <w:tcPr>
            <w:tcW w:w="4428" w:type="dxa"/>
          </w:tcPr>
          <w:p w:rsidR="00B7230D" w:rsidRDefault="00B7230D">
            <w:r>
              <w:t>標準</w:t>
            </w:r>
          </w:p>
        </w:tc>
      </w:tr>
      <w:tr w:rsidR="00B7230D" w:rsidTr="00C43366">
        <w:tc>
          <w:tcPr>
            <w:tcW w:w="4428" w:type="dxa"/>
          </w:tcPr>
          <w:p w:rsidR="00B7230D" w:rsidRDefault="00B7230D">
            <w:r>
              <w:t>DPM アラート 3115: 同期エラー (しきい値付き)</w:t>
            </w:r>
          </w:p>
        </w:tc>
        <w:tc>
          <w:tcPr>
            <w:tcW w:w="4428" w:type="dxa"/>
          </w:tcPr>
          <w:p w:rsidR="00B7230D" w:rsidRDefault="00B7230D">
            <w:r>
              <w:t>無効</w:t>
            </w:r>
          </w:p>
        </w:tc>
        <w:tc>
          <w:tcPr>
            <w:tcW w:w="4428" w:type="dxa"/>
          </w:tcPr>
          <w:p w:rsidR="00B7230D" w:rsidRDefault="00B7230D">
            <w:r>
              <w:t>警告</w:t>
            </w:r>
          </w:p>
        </w:tc>
      </w:tr>
      <w:tr w:rsidR="00B7230D" w:rsidTr="00C43366">
        <w:tc>
          <w:tcPr>
            <w:tcW w:w="4428" w:type="dxa"/>
          </w:tcPr>
          <w:p w:rsidR="00B7230D" w:rsidRDefault="00B7230D">
            <w:r>
              <w:lastRenderedPageBreak/>
              <w:t>DPM アラート 3161 : ボリュームが見つかりません</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3170 : ジョブの初期化に失敗しました</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3169 : 回復ポイント ボリュームのしきい値を超えました</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3100 : レプリカ ボリュームがしきい値を超えています</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t>DPM アラート 3128 : データ破損が検出されました</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t xml:space="preserve">DPM アラート : 読み取り中にデータ破損が検出されました </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t>DPM アラート 1556: ステージング領域の復元が進行中です</w:t>
            </w:r>
          </w:p>
        </w:tc>
        <w:tc>
          <w:tcPr>
            <w:tcW w:w="4428" w:type="dxa"/>
          </w:tcPr>
          <w:p w:rsidR="00B7230D" w:rsidRDefault="00B7230D">
            <w:r>
              <w:t>無効</w:t>
            </w:r>
          </w:p>
        </w:tc>
        <w:tc>
          <w:tcPr>
            <w:tcW w:w="4428" w:type="dxa"/>
          </w:tcPr>
          <w:p w:rsidR="00B7230D" w:rsidRDefault="00B7230D">
            <w:r>
              <w:t>警告</w:t>
            </w:r>
          </w:p>
        </w:tc>
      </w:tr>
      <w:tr w:rsidR="00B7230D" w:rsidTr="00C43366">
        <w:tc>
          <w:tcPr>
            <w:tcW w:w="4428" w:type="dxa"/>
          </w:tcPr>
          <w:p w:rsidR="00B7230D" w:rsidRDefault="00B7230D">
            <w:r>
              <w:t>DPM アラート 1557: ステージング領域の復元が正常に完了しました</w:t>
            </w:r>
          </w:p>
        </w:tc>
        <w:tc>
          <w:tcPr>
            <w:tcW w:w="4428" w:type="dxa"/>
          </w:tcPr>
          <w:p w:rsidR="00B7230D" w:rsidRDefault="00B7230D">
            <w:r>
              <w:t>無効</w:t>
            </w:r>
          </w:p>
        </w:tc>
        <w:tc>
          <w:tcPr>
            <w:tcW w:w="4428" w:type="dxa"/>
          </w:tcPr>
          <w:p w:rsidR="00B7230D" w:rsidRDefault="00B7230D">
            <w:r>
              <w:t>警告</w:t>
            </w:r>
          </w:p>
        </w:tc>
      </w:tr>
      <w:tr w:rsidR="00B7230D" w:rsidTr="00C43366">
        <w:tc>
          <w:tcPr>
            <w:tcW w:w="4428" w:type="dxa"/>
          </w:tcPr>
          <w:p w:rsidR="00B7230D" w:rsidRDefault="00B7230D">
            <w:r>
              <w:t>DPM アラート 1558: ステージング領域の一部の復元が成功しました</w:t>
            </w:r>
          </w:p>
        </w:tc>
        <w:tc>
          <w:tcPr>
            <w:tcW w:w="4428" w:type="dxa"/>
          </w:tcPr>
          <w:p w:rsidR="00B7230D" w:rsidRDefault="00B7230D">
            <w:r>
              <w:t>無効</w:t>
            </w:r>
          </w:p>
        </w:tc>
        <w:tc>
          <w:tcPr>
            <w:tcW w:w="4428" w:type="dxa"/>
          </w:tcPr>
          <w:p w:rsidR="00B7230D" w:rsidRDefault="00B7230D">
            <w:r>
              <w:t>警告</w:t>
            </w:r>
          </w:p>
        </w:tc>
      </w:tr>
      <w:tr w:rsidR="00B7230D" w:rsidTr="00C43366">
        <w:tc>
          <w:tcPr>
            <w:tcW w:w="4428" w:type="dxa"/>
          </w:tcPr>
          <w:p w:rsidR="00B7230D" w:rsidRDefault="00B7230D">
            <w:r>
              <w:rPr>
                <w:rStyle w:val="LabelEmbedded"/>
              </w:rPr>
              <w:t>ディスク</w:t>
            </w:r>
          </w:p>
        </w:tc>
        <w:tc>
          <w:tcPr>
            <w:tcW w:w="4428" w:type="dxa"/>
          </w:tcPr>
          <w:p w:rsidR="00B7230D" w:rsidRDefault="00B7230D">
            <w:r>
              <w:t xml:space="preserve"> </w:t>
            </w:r>
          </w:p>
        </w:tc>
        <w:tc>
          <w:tcPr>
            <w:tcW w:w="4428" w:type="dxa"/>
          </w:tcPr>
          <w:p w:rsidR="00B7230D" w:rsidRDefault="00B7230D">
            <w:r>
              <w:t xml:space="preserve"> </w:t>
            </w:r>
          </w:p>
        </w:tc>
      </w:tr>
      <w:tr w:rsidR="00B7230D" w:rsidTr="00C43366">
        <w:tc>
          <w:tcPr>
            <w:tcW w:w="4428" w:type="dxa"/>
          </w:tcPr>
          <w:p w:rsidR="00B7230D" w:rsidRDefault="00B7230D">
            <w:r>
              <w:t>DPM アラート 3120 : ディスクが見つかりません</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rPr>
                <w:rStyle w:val="LabelEmbedded"/>
              </w:rPr>
              <w:t>ライブラリ</w:t>
            </w:r>
          </w:p>
        </w:tc>
        <w:tc>
          <w:tcPr>
            <w:tcW w:w="4428" w:type="dxa"/>
          </w:tcPr>
          <w:p w:rsidR="00B7230D" w:rsidRDefault="00B7230D">
            <w:r>
              <w:t xml:space="preserve"> </w:t>
            </w:r>
          </w:p>
        </w:tc>
        <w:tc>
          <w:tcPr>
            <w:tcW w:w="4428" w:type="dxa"/>
          </w:tcPr>
          <w:p w:rsidR="00B7230D" w:rsidRDefault="00B7230D">
            <w:r>
              <w:t xml:space="preserve"> </w:t>
            </w:r>
          </w:p>
        </w:tc>
      </w:tr>
      <w:tr w:rsidR="00B7230D" w:rsidTr="00C43366">
        <w:tc>
          <w:tcPr>
            <w:tcW w:w="4428" w:type="dxa"/>
          </w:tcPr>
          <w:p w:rsidR="00B7230D" w:rsidRDefault="00B7230D">
            <w:r>
              <w:t>DPM アラート 3310 : データ セットのコピーに失敗しました</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3316 : 詳細インベントリが失敗しました</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3305 : 空きメディアのしきい値に達しました</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t>DPM アラート 3301 : ライブラリを使用できません</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lastRenderedPageBreak/>
              <w:t>DPM アラート 3302 : ライブラリが適切に機能していません</w:t>
            </w:r>
          </w:p>
        </w:tc>
        <w:tc>
          <w:tcPr>
            <w:tcW w:w="4428" w:type="dxa"/>
          </w:tcPr>
          <w:p w:rsidR="00B7230D" w:rsidRDefault="00B7230D">
            <w:r>
              <w:t>有効</w:t>
            </w:r>
          </w:p>
        </w:tc>
        <w:tc>
          <w:tcPr>
            <w:tcW w:w="4428" w:type="dxa"/>
          </w:tcPr>
          <w:p w:rsidR="00B7230D" w:rsidRDefault="00B7230D">
            <w:r>
              <w:t>警告</w:t>
            </w:r>
          </w:p>
        </w:tc>
      </w:tr>
      <w:tr w:rsidR="00B7230D" w:rsidTr="00C43366">
        <w:tc>
          <w:tcPr>
            <w:tcW w:w="4428" w:type="dxa"/>
          </w:tcPr>
          <w:p w:rsidR="00B7230D" w:rsidRDefault="00B7230D">
            <w:r>
              <w:t>DPM アラート 3308 : メディアの消去に失敗しました</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3309 : メディアの検証に失敗しました</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3317 : テープのデータの整合性の問題が検出されました</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t>DPM アラート 3315 : ジョブはテープを待機中です</w:t>
            </w:r>
          </w:p>
        </w:tc>
        <w:tc>
          <w:tcPr>
            <w:tcW w:w="4428" w:type="dxa"/>
          </w:tcPr>
          <w:p w:rsidR="00B7230D" w:rsidRDefault="00B7230D">
            <w:r>
              <w:t>有効</w:t>
            </w:r>
          </w:p>
        </w:tc>
        <w:tc>
          <w:tcPr>
            <w:tcW w:w="4428" w:type="dxa"/>
          </w:tcPr>
          <w:p w:rsidR="00B7230D" w:rsidRDefault="00B7230D">
            <w:r>
              <w:t>重大なエラー</w:t>
            </w:r>
          </w:p>
        </w:tc>
      </w:tr>
      <w:tr w:rsidR="00B7230D" w:rsidTr="00C43366">
        <w:tc>
          <w:tcPr>
            <w:tcW w:w="4428" w:type="dxa"/>
          </w:tcPr>
          <w:p w:rsidR="00B7230D" w:rsidRDefault="00B7230D">
            <w:r>
              <w:rPr>
                <w:rStyle w:val="LabelEmbedded"/>
              </w:rPr>
              <w:t>ドライブ</w:t>
            </w:r>
          </w:p>
        </w:tc>
        <w:tc>
          <w:tcPr>
            <w:tcW w:w="4428" w:type="dxa"/>
          </w:tcPr>
          <w:p w:rsidR="00B7230D" w:rsidRDefault="00B7230D">
            <w:r>
              <w:t xml:space="preserve"> </w:t>
            </w:r>
          </w:p>
        </w:tc>
        <w:tc>
          <w:tcPr>
            <w:tcW w:w="4428" w:type="dxa"/>
          </w:tcPr>
          <w:p w:rsidR="00B7230D" w:rsidRDefault="00B7230D">
            <w:r>
              <w:t xml:space="preserve"> </w:t>
            </w:r>
          </w:p>
        </w:tc>
      </w:tr>
      <w:tr w:rsidR="00B7230D" w:rsidTr="00C43366">
        <w:tc>
          <w:tcPr>
            <w:tcW w:w="4428" w:type="dxa"/>
          </w:tcPr>
          <w:p w:rsidR="00B7230D" w:rsidRDefault="00B7230D">
            <w:r>
              <w:t>アラート 3303 : ドライブが機能していません</w:t>
            </w:r>
          </w:p>
        </w:tc>
        <w:tc>
          <w:tcPr>
            <w:tcW w:w="4428" w:type="dxa"/>
          </w:tcPr>
          <w:p w:rsidR="00B7230D" w:rsidRDefault="00B7230D">
            <w:r>
              <w:t>有効</w:t>
            </w:r>
          </w:p>
        </w:tc>
        <w:tc>
          <w:tcPr>
            <w:tcW w:w="4428" w:type="dxa"/>
          </w:tcPr>
          <w:p w:rsidR="00B7230D" w:rsidRDefault="00B7230D">
            <w:r>
              <w:t>重大なエラー</w:t>
            </w:r>
          </w:p>
        </w:tc>
      </w:tr>
    </w:tbl>
    <w:p w:rsidR="00B7230D" w:rsidRDefault="00B7230D">
      <w:pPr>
        <w:pStyle w:val="TableSpacing"/>
      </w:pPr>
    </w:p>
    <w:p w:rsidR="00B7230D" w:rsidRDefault="00B7230D">
      <w:pPr>
        <w:pStyle w:val="Heading2"/>
      </w:pPr>
      <w:bookmarkStart w:id="41" w:name="_Toc284409364"/>
      <w:r>
        <w:t>サーバー ルール グループ</w:t>
      </w:r>
      <w:bookmarkEnd w:id="41"/>
    </w:p>
    <w:p w:rsidR="00B7230D" w:rsidRDefault="00B7230D">
      <w:r>
        <w:t>DPM サーバー ルールは、System Center Data Protection Manager (DPM) サービスのヘルス チェックを実行し、データベースの可用性を監視します。次の表では、このルール グループ内のルールについて説明します。</w:t>
      </w:r>
    </w:p>
    <w:p w:rsidR="00B7230D" w:rsidRDefault="00B7230D">
      <w:pPr>
        <w:pStyle w:val="Label"/>
      </w:pPr>
      <w:r>
        <w:t>DPM のサーバー ルール グループ内のルール</w:t>
      </w:r>
    </w:p>
    <w:tbl>
      <w:tblPr>
        <w:tblStyle w:val="TablewithHeader"/>
        <w:tblW w:w="0" w:type="auto"/>
        <w:tblLook w:val="01E0" w:firstRow="1" w:lastRow="1" w:firstColumn="1" w:lastColumn="1" w:noHBand="0" w:noVBand="0"/>
      </w:tblPr>
      <w:tblGrid>
        <w:gridCol w:w="1790"/>
        <w:gridCol w:w="1644"/>
        <w:gridCol w:w="1651"/>
        <w:gridCol w:w="1651"/>
        <w:gridCol w:w="2076"/>
      </w:tblGrid>
      <w:tr w:rsidR="00B7230D" w:rsidTr="00C43366">
        <w:trPr>
          <w:cnfStyle w:val="100000000000" w:firstRow="1" w:lastRow="0" w:firstColumn="0" w:lastColumn="0" w:oddVBand="0" w:evenVBand="0" w:oddHBand="0" w:evenHBand="0" w:firstRowFirstColumn="0" w:firstRowLastColumn="0" w:lastRowFirstColumn="0" w:lastRowLastColumn="0"/>
        </w:trPr>
        <w:tc>
          <w:tcPr>
            <w:tcW w:w="4428" w:type="dxa"/>
          </w:tcPr>
          <w:p w:rsidR="00B7230D" w:rsidRDefault="00B7230D">
            <w:r>
              <w:t>ルール</w:t>
            </w:r>
          </w:p>
        </w:tc>
        <w:tc>
          <w:tcPr>
            <w:tcW w:w="4428" w:type="dxa"/>
          </w:tcPr>
          <w:p w:rsidR="00B7230D" w:rsidRDefault="00B7230D">
            <w:r>
              <w:t>種類</w:t>
            </w:r>
          </w:p>
        </w:tc>
        <w:tc>
          <w:tcPr>
            <w:tcW w:w="4428" w:type="dxa"/>
          </w:tcPr>
          <w:p w:rsidR="00B7230D" w:rsidRDefault="00B7230D">
            <w:r>
              <w:t>有効かどうか</w:t>
            </w:r>
          </w:p>
        </w:tc>
        <w:tc>
          <w:tcPr>
            <w:tcW w:w="4428" w:type="dxa"/>
          </w:tcPr>
          <w:p w:rsidR="00B7230D" w:rsidRDefault="00B7230D">
            <w:r>
              <w:t>重要度</w:t>
            </w:r>
          </w:p>
        </w:tc>
        <w:tc>
          <w:tcPr>
            <w:tcW w:w="4428" w:type="dxa"/>
          </w:tcPr>
          <w:p w:rsidR="00B7230D" w:rsidRDefault="00B7230D">
            <w:r>
              <w:t>説明</w:t>
            </w:r>
          </w:p>
        </w:tc>
      </w:tr>
      <w:tr w:rsidR="00B7230D" w:rsidTr="00C43366">
        <w:tc>
          <w:tcPr>
            <w:tcW w:w="4428" w:type="dxa"/>
          </w:tcPr>
          <w:p w:rsidR="00B7230D" w:rsidRDefault="00B7230D">
            <w:r>
              <w:t>DPM サーバーを使用できません</w:t>
            </w:r>
          </w:p>
        </w:tc>
        <w:tc>
          <w:tcPr>
            <w:tcW w:w="4428" w:type="dxa"/>
          </w:tcPr>
          <w:p w:rsidR="00B7230D" w:rsidRDefault="00B7230D">
            <w:r>
              <w:t>イベント</w:t>
            </w:r>
          </w:p>
        </w:tc>
        <w:tc>
          <w:tcPr>
            <w:tcW w:w="4428" w:type="dxa"/>
          </w:tcPr>
          <w:p w:rsidR="00B7230D" w:rsidRDefault="00B7230D">
            <w:r>
              <w:t>有効</w:t>
            </w:r>
          </w:p>
        </w:tc>
        <w:tc>
          <w:tcPr>
            <w:tcW w:w="4428" w:type="dxa"/>
          </w:tcPr>
          <w:p w:rsidR="00B7230D" w:rsidRDefault="00B7230D">
            <w:r>
              <w:t>該当なし</w:t>
            </w:r>
          </w:p>
        </w:tc>
        <w:tc>
          <w:tcPr>
            <w:tcW w:w="4428" w:type="dxa"/>
          </w:tcPr>
          <w:p w:rsidR="00B7230D" w:rsidRDefault="00B7230D">
            <w:r>
              <w:t>このルールは、DPM データベースまたはサービスを使用できない場合に、Operation Manager でイベントを生成します。DPM サーバー ルールは、この情報を使用してアラートを生成します。アラートの結果として、DPM サーバーの状態が赤に更新されます。</w:t>
            </w:r>
          </w:p>
        </w:tc>
      </w:tr>
    </w:tbl>
    <w:p w:rsidR="00B7230D" w:rsidRDefault="00B7230D">
      <w:pPr>
        <w:pStyle w:val="TableSpacing"/>
      </w:pPr>
    </w:p>
    <w:p w:rsidR="00B7230D" w:rsidRDefault="00B7230D">
      <w:pPr>
        <w:pStyle w:val="Heading2"/>
      </w:pPr>
      <w:bookmarkStart w:id="42" w:name="_Toc284409365"/>
      <w:r>
        <w:lastRenderedPageBreak/>
        <w:t>サービス検出ルール グループ</w:t>
      </w:r>
      <w:bookmarkEnd w:id="42"/>
    </w:p>
    <w:p w:rsidR="00B7230D" w:rsidRDefault="00B7230D">
      <w:r>
        <w:t>このルール グループには、次の表で示すルールが 1 つ含まれます。このルールは、System Center Data Protection Manager (DPM) 管理パックの管理対象コンピューターに関する情報を収集します。</w:t>
      </w:r>
    </w:p>
    <w:p w:rsidR="00B7230D" w:rsidRDefault="00B7230D">
      <w:pPr>
        <w:pStyle w:val="Label"/>
      </w:pPr>
      <w:r>
        <w:t>DPM のサービス検出ルール グループ内のルール</w:t>
      </w:r>
    </w:p>
    <w:tbl>
      <w:tblPr>
        <w:tblStyle w:val="TablewithHeader"/>
        <w:tblW w:w="0" w:type="auto"/>
        <w:tblLook w:val="01E0" w:firstRow="1" w:lastRow="1" w:firstColumn="1" w:lastColumn="1" w:noHBand="0" w:noVBand="0"/>
      </w:tblPr>
      <w:tblGrid>
        <w:gridCol w:w="1844"/>
        <w:gridCol w:w="1703"/>
        <w:gridCol w:w="1710"/>
        <w:gridCol w:w="1710"/>
        <w:gridCol w:w="1845"/>
      </w:tblGrid>
      <w:tr w:rsidR="00B7230D" w:rsidTr="00C43366">
        <w:trPr>
          <w:cnfStyle w:val="100000000000" w:firstRow="1" w:lastRow="0" w:firstColumn="0" w:lastColumn="0" w:oddVBand="0" w:evenVBand="0" w:oddHBand="0" w:evenHBand="0" w:firstRowFirstColumn="0" w:firstRowLastColumn="0" w:lastRowFirstColumn="0" w:lastRowLastColumn="0"/>
        </w:trPr>
        <w:tc>
          <w:tcPr>
            <w:tcW w:w="4428" w:type="dxa"/>
          </w:tcPr>
          <w:p w:rsidR="00B7230D" w:rsidRDefault="00B7230D">
            <w:r>
              <w:t>ルール</w:t>
            </w:r>
          </w:p>
        </w:tc>
        <w:tc>
          <w:tcPr>
            <w:tcW w:w="4428" w:type="dxa"/>
          </w:tcPr>
          <w:p w:rsidR="00B7230D" w:rsidRDefault="00B7230D">
            <w:r>
              <w:t>種類</w:t>
            </w:r>
          </w:p>
        </w:tc>
        <w:tc>
          <w:tcPr>
            <w:tcW w:w="4428" w:type="dxa"/>
          </w:tcPr>
          <w:p w:rsidR="00B7230D" w:rsidRDefault="00B7230D">
            <w:r>
              <w:t>有効かどうか</w:t>
            </w:r>
          </w:p>
        </w:tc>
        <w:tc>
          <w:tcPr>
            <w:tcW w:w="4428" w:type="dxa"/>
          </w:tcPr>
          <w:p w:rsidR="00B7230D" w:rsidRDefault="00B7230D">
            <w:r>
              <w:t>重要度</w:t>
            </w:r>
          </w:p>
        </w:tc>
        <w:tc>
          <w:tcPr>
            <w:tcW w:w="4428" w:type="dxa"/>
          </w:tcPr>
          <w:p w:rsidR="00B7230D" w:rsidRDefault="00B7230D">
            <w:r>
              <w:t>説明</w:t>
            </w:r>
          </w:p>
        </w:tc>
      </w:tr>
      <w:tr w:rsidR="00B7230D" w:rsidTr="00C43366">
        <w:tc>
          <w:tcPr>
            <w:tcW w:w="4428" w:type="dxa"/>
          </w:tcPr>
          <w:p w:rsidR="00B7230D" w:rsidRDefault="00B7230D">
            <w:r>
              <w:t>DPM サーバー検出</w:t>
            </w:r>
          </w:p>
        </w:tc>
        <w:tc>
          <w:tcPr>
            <w:tcW w:w="4428" w:type="dxa"/>
          </w:tcPr>
          <w:p w:rsidR="00B7230D" w:rsidRDefault="00B7230D">
            <w:r>
              <w:t>イベント</w:t>
            </w:r>
          </w:p>
        </w:tc>
        <w:tc>
          <w:tcPr>
            <w:tcW w:w="4428" w:type="dxa"/>
          </w:tcPr>
          <w:p w:rsidR="00B7230D" w:rsidRDefault="00B7230D">
            <w:r>
              <w:t>有効</w:t>
            </w:r>
          </w:p>
        </w:tc>
        <w:tc>
          <w:tcPr>
            <w:tcW w:w="4428" w:type="dxa"/>
          </w:tcPr>
          <w:p w:rsidR="00B7230D" w:rsidRDefault="00B7230D">
            <w:r>
              <w:t>該当なし</w:t>
            </w:r>
          </w:p>
        </w:tc>
        <w:tc>
          <w:tcPr>
            <w:tcW w:w="4428" w:type="dxa"/>
          </w:tcPr>
          <w:p w:rsidR="00B7230D" w:rsidRDefault="00B7230D">
            <w:r>
              <w:t>このルールは、ネットワーク上のすべてのサーバーに ping を実行するスクリプトを実行し、DPM 2010 を実行しているコンピューターを識別します。</w:t>
            </w:r>
          </w:p>
        </w:tc>
      </w:tr>
      <w:tr w:rsidR="00B7230D" w:rsidTr="00C43366">
        <w:tc>
          <w:tcPr>
            <w:tcW w:w="4428" w:type="dxa"/>
          </w:tcPr>
          <w:p w:rsidR="00B7230D" w:rsidRDefault="00B7230D">
            <w:r>
              <w:t>DPM データ検出</w:t>
            </w:r>
          </w:p>
        </w:tc>
        <w:tc>
          <w:tcPr>
            <w:tcW w:w="4428" w:type="dxa"/>
          </w:tcPr>
          <w:p w:rsidR="00B7230D" w:rsidRDefault="00B7230D">
            <w:r>
              <w:t>イベント</w:t>
            </w:r>
          </w:p>
        </w:tc>
        <w:tc>
          <w:tcPr>
            <w:tcW w:w="4428" w:type="dxa"/>
          </w:tcPr>
          <w:p w:rsidR="00B7230D" w:rsidRDefault="00B7230D">
            <w:r>
              <w:t>有効</w:t>
            </w:r>
          </w:p>
        </w:tc>
        <w:tc>
          <w:tcPr>
            <w:tcW w:w="4428" w:type="dxa"/>
          </w:tcPr>
          <w:p w:rsidR="00B7230D" w:rsidRDefault="00B7230D">
            <w:r>
              <w:t>該当なし</w:t>
            </w:r>
          </w:p>
        </w:tc>
        <w:tc>
          <w:tcPr>
            <w:tcW w:w="4428" w:type="dxa"/>
          </w:tcPr>
          <w:p w:rsidR="00B7230D" w:rsidRDefault="00B7230D">
            <w:r>
              <w:t>このルールは、すべての DPM サーバーを識別するスクリプトを実行し、そのサーバー上のオブジェクトの一覧を出力します。このオブジェクトには、保護コンピューター、データ ソース、ドライブ、ディスク、ライブラリなどがあります。</w:t>
            </w:r>
          </w:p>
        </w:tc>
      </w:tr>
    </w:tbl>
    <w:p w:rsidR="00B7230D" w:rsidRDefault="00B7230D">
      <w:pPr>
        <w:pStyle w:val="TableSpacing"/>
      </w:pPr>
    </w:p>
    <w:p w:rsidR="00B7230D" w:rsidRDefault="00B7230D">
      <w:pPr>
        <w:pStyle w:val="Heading1"/>
      </w:pPr>
      <w:bookmarkStart w:id="43" w:name="_Toc284409366"/>
      <w:r>
        <w:t>トラブルシューティング</w:t>
      </w:r>
      <w:bookmarkStart w:id="44" w:name="zd9f5da67cb9a41d5bed9493396745460"/>
      <w:bookmarkEnd w:id="44"/>
      <w:bookmarkEnd w:id="43"/>
    </w:p>
    <w:p w:rsidR="00B7230D" w:rsidRDefault="00B7230D">
      <w:pPr>
        <w:pStyle w:val="TableSpacing"/>
      </w:pPr>
    </w:p>
    <w:tbl>
      <w:tblPr>
        <w:tblStyle w:val="TablewithHeader"/>
        <w:tblW w:w="0" w:type="auto"/>
        <w:tblLook w:val="01E0" w:firstRow="1" w:lastRow="1" w:firstColumn="1" w:lastColumn="1" w:noHBand="0" w:noVBand="0"/>
      </w:tblPr>
      <w:tblGrid>
        <w:gridCol w:w="2858"/>
        <w:gridCol w:w="3015"/>
        <w:gridCol w:w="2939"/>
      </w:tblGrid>
      <w:tr w:rsidR="00B7230D" w:rsidTr="00D16ED0">
        <w:trPr>
          <w:cnfStyle w:val="100000000000" w:firstRow="1" w:lastRow="0" w:firstColumn="0" w:lastColumn="0" w:oddVBand="0" w:evenVBand="0" w:oddHBand="0" w:evenHBand="0" w:firstRowFirstColumn="0" w:firstRowLastColumn="0" w:lastRowFirstColumn="0" w:lastRowLastColumn="0"/>
        </w:trPr>
        <w:tc>
          <w:tcPr>
            <w:tcW w:w="4428" w:type="dxa"/>
          </w:tcPr>
          <w:p w:rsidR="00B7230D" w:rsidRDefault="00B7230D">
            <w:r>
              <w:t>問題</w:t>
            </w:r>
          </w:p>
        </w:tc>
        <w:tc>
          <w:tcPr>
            <w:tcW w:w="4428" w:type="dxa"/>
          </w:tcPr>
          <w:p w:rsidR="00B7230D" w:rsidRDefault="00B7230D">
            <w:r>
              <w:t>原因</w:t>
            </w:r>
          </w:p>
        </w:tc>
        <w:tc>
          <w:tcPr>
            <w:tcW w:w="4428" w:type="dxa"/>
          </w:tcPr>
          <w:p w:rsidR="00B7230D" w:rsidRDefault="00B7230D">
            <w:r>
              <w:t>解決方法</w:t>
            </w:r>
          </w:p>
        </w:tc>
      </w:tr>
      <w:tr w:rsidR="00B7230D" w:rsidTr="00D16ED0">
        <w:tc>
          <w:tcPr>
            <w:tcW w:w="4428" w:type="dxa"/>
          </w:tcPr>
          <w:p w:rsidR="00B7230D" w:rsidRDefault="00B7230D">
            <w:r>
              <w:t>SCOM エージェント (ヘルス サービス) が 15</w:t>
            </w:r>
            <w:r>
              <w:t> </w:t>
            </w:r>
            <w:r>
              <w:t>分置きに再起動する</w:t>
            </w:r>
          </w:p>
        </w:tc>
        <w:tc>
          <w:tcPr>
            <w:tcW w:w="4428" w:type="dxa"/>
          </w:tcPr>
          <w:p w:rsidR="00B7230D" w:rsidRDefault="00B7230D">
            <w:r>
              <w:t>ヘルス サービスが 15</w:t>
            </w:r>
            <w:r>
              <w:t> </w:t>
            </w:r>
            <w:r>
              <w:t>分置きに再起動するのは、System Center Operations Manager のヘルス サービスの Private Bytes Count および Handle Count が既定のしきい値を超えているためです。</w:t>
            </w:r>
          </w:p>
          <w:p w:rsidR="00B7230D" w:rsidRDefault="00B7230D">
            <w:r>
              <w:lastRenderedPageBreak/>
              <w:t>System Center Operations Manager には、ヘルス サービスの Private Bytes Count と Handle Count を継続的にチェックするモニターがあります。既定のしきい値は、Private Bytes が 100</w:t>
            </w:r>
            <w:r>
              <w:t> </w:t>
            </w:r>
            <w:r>
              <w:t>MB、Handle Count が 2000</w:t>
            </w:r>
            <w:r>
              <w:t> </w:t>
            </w:r>
            <w:r>
              <w:t>です。いずれかのパラメーターが制限を超えると、モニターによって回復操作がトリガーされ、ヘルス サービスが再起動されます。</w:t>
            </w:r>
          </w:p>
        </w:tc>
        <w:tc>
          <w:tcPr>
            <w:tcW w:w="4428" w:type="dxa"/>
          </w:tcPr>
          <w:p w:rsidR="00B7230D" w:rsidRDefault="00B7230D">
            <w:r>
              <w:lastRenderedPageBreak/>
              <w:t>Private Bytes Count を 1000</w:t>
            </w:r>
            <w:r>
              <w:t> </w:t>
            </w:r>
            <w:r>
              <w:t>MB、Handle Count を 5000 に増やしてください。</w:t>
            </w:r>
          </w:p>
        </w:tc>
      </w:tr>
    </w:tbl>
    <w:p w:rsidR="00B7230D" w:rsidRDefault="00B7230D">
      <w:pPr>
        <w:pStyle w:val="TableSpacing"/>
      </w:pPr>
    </w:p>
    <w:p w:rsidR="00B7230D" w:rsidRPr="00443C59" w:rsidRDefault="00B7230D" w:rsidP="00443C59"/>
    <w:sectPr w:rsidR="00B7230D" w:rsidRPr="00443C59" w:rsidSect="00B7230D">
      <w:headerReference w:type="default" r:id="rId27"/>
      <w:footerReference w:type="default" r:id="rId28"/>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0D" w:rsidRDefault="00B7230D">
      <w:r>
        <w:separator/>
      </w:r>
    </w:p>
    <w:p w:rsidR="00B7230D" w:rsidRDefault="00B7230D"/>
  </w:endnote>
  <w:endnote w:type="continuationSeparator" w:id="0">
    <w:p w:rsidR="00B7230D" w:rsidRDefault="00B7230D">
      <w:r>
        <w:continuationSeparator/>
      </w:r>
    </w:p>
    <w:p w:rsidR="00B7230D" w:rsidRDefault="00B72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597A77" w:rsidP="00B7230D">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B7230D">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0D" w:rsidRDefault="00B723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0D" w:rsidRDefault="00B7230D" w:rsidP="00B7230D">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0D" w:rsidRDefault="00B7230D" w:rsidP="00B7230D">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0D" w:rsidRDefault="00B7230D" w:rsidP="00B72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B7230D" w:rsidRDefault="00B7230D" w:rsidP="00B7230D">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0D" w:rsidRDefault="00B7230D">
      <w:r>
        <w:separator/>
      </w:r>
    </w:p>
    <w:p w:rsidR="00B7230D" w:rsidRDefault="00B7230D"/>
  </w:footnote>
  <w:footnote w:type="continuationSeparator" w:id="0">
    <w:p w:rsidR="00B7230D" w:rsidRDefault="00B7230D">
      <w:r>
        <w:continuationSeparator/>
      </w:r>
    </w:p>
    <w:p w:rsidR="00B7230D" w:rsidRDefault="00B723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597A77"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0D" w:rsidRDefault="00B72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0D" w:rsidRDefault="00B72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0D" w:rsidRDefault="00B7230D" w:rsidP="00B7230D">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3">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4">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5">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2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5"/>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14"/>
  </w:num>
  <w:num w:numId="28">
    <w:abstractNumId w:val="13"/>
  </w:num>
  <w:num w:numId="29">
    <w:abstractNumId w:val="21"/>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B7230D"/>
    <w:rsid w:val="00000947"/>
    <w:rsid w:val="00003423"/>
    <w:rsid w:val="000105B5"/>
    <w:rsid w:val="000279F4"/>
    <w:rsid w:val="000315C1"/>
    <w:rsid w:val="00037727"/>
    <w:rsid w:val="00047637"/>
    <w:rsid w:val="000543DD"/>
    <w:rsid w:val="000565A6"/>
    <w:rsid w:val="00072AA8"/>
    <w:rsid w:val="00074412"/>
    <w:rsid w:val="00076608"/>
    <w:rsid w:val="0008205E"/>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7055"/>
    <w:rsid w:val="001A5C36"/>
    <w:rsid w:val="001A7150"/>
    <w:rsid w:val="001B4ADA"/>
    <w:rsid w:val="001C2FEA"/>
    <w:rsid w:val="001C4126"/>
    <w:rsid w:val="001C5BD7"/>
    <w:rsid w:val="001D0A33"/>
    <w:rsid w:val="001D23E6"/>
    <w:rsid w:val="001E0BEE"/>
    <w:rsid w:val="001F2F9D"/>
    <w:rsid w:val="001F4758"/>
    <w:rsid w:val="002065D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A6C15"/>
    <w:rsid w:val="002B2D7E"/>
    <w:rsid w:val="002B433B"/>
    <w:rsid w:val="002B780E"/>
    <w:rsid w:val="002C29BE"/>
    <w:rsid w:val="002D7919"/>
    <w:rsid w:val="002E0C39"/>
    <w:rsid w:val="002E3A79"/>
    <w:rsid w:val="002F7E6D"/>
    <w:rsid w:val="00325451"/>
    <w:rsid w:val="0032693C"/>
    <w:rsid w:val="003272E6"/>
    <w:rsid w:val="00351D4A"/>
    <w:rsid w:val="00352CB0"/>
    <w:rsid w:val="00357CEE"/>
    <w:rsid w:val="003622E6"/>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8274B"/>
    <w:rsid w:val="00584349"/>
    <w:rsid w:val="00591525"/>
    <w:rsid w:val="005928D3"/>
    <w:rsid w:val="00597A77"/>
    <w:rsid w:val="005A0274"/>
    <w:rsid w:val="005A2314"/>
    <w:rsid w:val="005A2A5B"/>
    <w:rsid w:val="005A4BB2"/>
    <w:rsid w:val="005C79A9"/>
    <w:rsid w:val="005D5A74"/>
    <w:rsid w:val="005D73CF"/>
    <w:rsid w:val="005D7D69"/>
    <w:rsid w:val="005F410D"/>
    <w:rsid w:val="005F54AF"/>
    <w:rsid w:val="005F71C6"/>
    <w:rsid w:val="005F7EE5"/>
    <w:rsid w:val="00621E47"/>
    <w:rsid w:val="0062221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7028"/>
    <w:rsid w:val="006B0813"/>
    <w:rsid w:val="006B4895"/>
    <w:rsid w:val="006B739C"/>
    <w:rsid w:val="006B78FC"/>
    <w:rsid w:val="006C018B"/>
    <w:rsid w:val="006C1D33"/>
    <w:rsid w:val="006C5BC9"/>
    <w:rsid w:val="006D4172"/>
    <w:rsid w:val="006D7151"/>
    <w:rsid w:val="006E1BC4"/>
    <w:rsid w:val="006E3C69"/>
    <w:rsid w:val="006E7691"/>
    <w:rsid w:val="006F75D9"/>
    <w:rsid w:val="006F7ACA"/>
    <w:rsid w:val="0070724D"/>
    <w:rsid w:val="00714156"/>
    <w:rsid w:val="00720F8D"/>
    <w:rsid w:val="007225C0"/>
    <w:rsid w:val="00732326"/>
    <w:rsid w:val="0074177E"/>
    <w:rsid w:val="00742F69"/>
    <w:rsid w:val="00745CF5"/>
    <w:rsid w:val="0074612C"/>
    <w:rsid w:val="00746B37"/>
    <w:rsid w:val="00747E4A"/>
    <w:rsid w:val="00750077"/>
    <w:rsid w:val="00750520"/>
    <w:rsid w:val="007657CD"/>
    <w:rsid w:val="0077360C"/>
    <w:rsid w:val="0078236B"/>
    <w:rsid w:val="00784CF1"/>
    <w:rsid w:val="00787773"/>
    <w:rsid w:val="00787D18"/>
    <w:rsid w:val="007935AC"/>
    <w:rsid w:val="00796440"/>
    <w:rsid w:val="007A0EA7"/>
    <w:rsid w:val="007C7206"/>
    <w:rsid w:val="007D70D0"/>
    <w:rsid w:val="007E36E2"/>
    <w:rsid w:val="007E39EB"/>
    <w:rsid w:val="007F7D0D"/>
    <w:rsid w:val="007F7EBE"/>
    <w:rsid w:val="00803BB3"/>
    <w:rsid w:val="00817B56"/>
    <w:rsid w:val="00820103"/>
    <w:rsid w:val="00820B8F"/>
    <w:rsid w:val="00824337"/>
    <w:rsid w:val="00826BB3"/>
    <w:rsid w:val="00830D50"/>
    <w:rsid w:val="00835DD2"/>
    <w:rsid w:val="00835F94"/>
    <w:rsid w:val="00836528"/>
    <w:rsid w:val="00844B91"/>
    <w:rsid w:val="008519EE"/>
    <w:rsid w:val="00856D32"/>
    <w:rsid w:val="00863533"/>
    <w:rsid w:val="00866D8E"/>
    <w:rsid w:val="008726E7"/>
    <w:rsid w:val="00874A8A"/>
    <w:rsid w:val="00874AF4"/>
    <w:rsid w:val="00890799"/>
    <w:rsid w:val="00891256"/>
    <w:rsid w:val="008939BA"/>
    <w:rsid w:val="008B6A92"/>
    <w:rsid w:val="008D3B02"/>
    <w:rsid w:val="008D79A7"/>
    <w:rsid w:val="008E3488"/>
    <w:rsid w:val="008E4E6B"/>
    <w:rsid w:val="008F6A46"/>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25255"/>
    <w:rsid w:val="00A317D1"/>
    <w:rsid w:val="00A3385F"/>
    <w:rsid w:val="00A35B6D"/>
    <w:rsid w:val="00A40079"/>
    <w:rsid w:val="00A40370"/>
    <w:rsid w:val="00A45B11"/>
    <w:rsid w:val="00A557FB"/>
    <w:rsid w:val="00A56EB5"/>
    <w:rsid w:val="00A61476"/>
    <w:rsid w:val="00A620F8"/>
    <w:rsid w:val="00A64ADA"/>
    <w:rsid w:val="00A64E25"/>
    <w:rsid w:val="00A6758C"/>
    <w:rsid w:val="00A67DA0"/>
    <w:rsid w:val="00A67E12"/>
    <w:rsid w:val="00A70E33"/>
    <w:rsid w:val="00A8570C"/>
    <w:rsid w:val="00A86492"/>
    <w:rsid w:val="00A875EA"/>
    <w:rsid w:val="00A96B54"/>
    <w:rsid w:val="00AA4953"/>
    <w:rsid w:val="00AB0571"/>
    <w:rsid w:val="00AB37F3"/>
    <w:rsid w:val="00AB3FE2"/>
    <w:rsid w:val="00AB49CC"/>
    <w:rsid w:val="00AB550A"/>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36F4A"/>
    <w:rsid w:val="00B4167A"/>
    <w:rsid w:val="00B51AB1"/>
    <w:rsid w:val="00B533E1"/>
    <w:rsid w:val="00B53560"/>
    <w:rsid w:val="00B53FEA"/>
    <w:rsid w:val="00B55F54"/>
    <w:rsid w:val="00B7230D"/>
    <w:rsid w:val="00B72B6C"/>
    <w:rsid w:val="00B73D9B"/>
    <w:rsid w:val="00B75CF0"/>
    <w:rsid w:val="00B76895"/>
    <w:rsid w:val="00B82F15"/>
    <w:rsid w:val="00B834C5"/>
    <w:rsid w:val="00B8669D"/>
    <w:rsid w:val="00B8704B"/>
    <w:rsid w:val="00B9488D"/>
    <w:rsid w:val="00B94D94"/>
    <w:rsid w:val="00B9549F"/>
    <w:rsid w:val="00BA7C41"/>
    <w:rsid w:val="00BB5665"/>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873BC"/>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10B8"/>
    <w:rsid w:val="00D62954"/>
    <w:rsid w:val="00D6378D"/>
    <w:rsid w:val="00D640C8"/>
    <w:rsid w:val="00D7365B"/>
    <w:rsid w:val="00D755F9"/>
    <w:rsid w:val="00D82762"/>
    <w:rsid w:val="00D83A30"/>
    <w:rsid w:val="00D843A8"/>
    <w:rsid w:val="00D870CD"/>
    <w:rsid w:val="00D87E4C"/>
    <w:rsid w:val="00D90D7E"/>
    <w:rsid w:val="00D9239F"/>
    <w:rsid w:val="00D93A51"/>
    <w:rsid w:val="00D961A8"/>
    <w:rsid w:val="00D96AC6"/>
    <w:rsid w:val="00DB0B08"/>
    <w:rsid w:val="00DC1927"/>
    <w:rsid w:val="00DD0448"/>
    <w:rsid w:val="00DD068D"/>
    <w:rsid w:val="00DD5F29"/>
    <w:rsid w:val="00DD618C"/>
    <w:rsid w:val="00DD6577"/>
    <w:rsid w:val="00DF0577"/>
    <w:rsid w:val="00DF7C7D"/>
    <w:rsid w:val="00E04901"/>
    <w:rsid w:val="00E05FEC"/>
    <w:rsid w:val="00E0783F"/>
    <w:rsid w:val="00E200CF"/>
    <w:rsid w:val="00E23603"/>
    <w:rsid w:val="00E23F4B"/>
    <w:rsid w:val="00E2456D"/>
    <w:rsid w:val="00E270D7"/>
    <w:rsid w:val="00E324D4"/>
    <w:rsid w:val="00E355A1"/>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B7230D"/>
    <w:pPr>
      <w:spacing w:before="60" w:after="60" w:line="280" w:lineRule="exact"/>
    </w:pPr>
    <w:rPr>
      <w:rFonts w:ascii="MS PGothic" w:eastAsia="MS PGothic" w:hAnsi="Arial"/>
      <w:kern w:val="24"/>
    </w:rPr>
  </w:style>
  <w:style w:type="paragraph" w:styleId="Heading1">
    <w:name w:val="heading 1"/>
    <w:aliases w:val="h1"/>
    <w:basedOn w:val="Normal"/>
    <w:next w:val="Normal"/>
    <w:link w:val="Heading1Char"/>
    <w:qFormat/>
    <w:rsid w:val="00B7230D"/>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B7230D"/>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B7230D"/>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B7230D"/>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B7230D"/>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B7230D"/>
    <w:pPr>
      <w:spacing w:before="120" w:line="240" w:lineRule="auto"/>
      <w:outlineLvl w:val="5"/>
    </w:pPr>
    <w:rPr>
      <w:b/>
    </w:rPr>
  </w:style>
  <w:style w:type="paragraph" w:styleId="Heading7">
    <w:name w:val="heading 7"/>
    <w:aliases w:val="h7"/>
    <w:basedOn w:val="Normal"/>
    <w:next w:val="Normal"/>
    <w:qFormat/>
    <w:locked/>
    <w:rsid w:val="00B7230D"/>
    <w:pPr>
      <w:outlineLvl w:val="6"/>
    </w:pPr>
    <w:rPr>
      <w:b/>
      <w:szCs w:val="24"/>
    </w:rPr>
  </w:style>
  <w:style w:type="paragraph" w:styleId="Heading8">
    <w:name w:val="heading 8"/>
    <w:aliases w:val="h8"/>
    <w:basedOn w:val="Normal"/>
    <w:next w:val="Normal"/>
    <w:qFormat/>
    <w:locked/>
    <w:rsid w:val="00B7230D"/>
    <w:pPr>
      <w:outlineLvl w:val="7"/>
    </w:pPr>
    <w:rPr>
      <w:b/>
      <w:iCs/>
    </w:rPr>
  </w:style>
  <w:style w:type="paragraph" w:styleId="Heading9">
    <w:name w:val="heading 9"/>
    <w:aliases w:val="h9"/>
    <w:basedOn w:val="Normal"/>
    <w:next w:val="Normal"/>
    <w:qFormat/>
    <w:locked/>
    <w:rsid w:val="00B7230D"/>
    <w:pPr>
      <w:outlineLvl w:val="8"/>
    </w:pPr>
    <w:rPr>
      <w:rFonts w:cs="Arial"/>
      <w:b/>
    </w:rPr>
  </w:style>
  <w:style w:type="character" w:default="1" w:styleId="DefaultParagraphFont">
    <w:name w:val="Default Paragraph Font"/>
    <w:uiPriority w:val="1"/>
    <w:semiHidden/>
    <w:unhideWhenUsed/>
    <w:rsid w:val="00B723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30D"/>
  </w:style>
  <w:style w:type="paragraph" w:customStyle="1" w:styleId="Figure">
    <w:name w:val="Figure"/>
    <w:aliases w:val="fig"/>
    <w:basedOn w:val="Normal"/>
    <w:rsid w:val="00B7230D"/>
    <w:pPr>
      <w:spacing w:line="240" w:lineRule="auto"/>
    </w:pPr>
    <w:rPr>
      <w:color w:val="0000FF"/>
    </w:rPr>
  </w:style>
  <w:style w:type="paragraph" w:customStyle="1" w:styleId="Code">
    <w:name w:val="Code"/>
    <w:aliases w:val="c"/>
    <w:link w:val="CodeChar"/>
    <w:locked/>
    <w:rsid w:val="00B7230D"/>
    <w:pPr>
      <w:spacing w:after="60" w:line="300" w:lineRule="exact"/>
    </w:pPr>
    <w:rPr>
      <w:rFonts w:ascii="MS PGothic" w:hAnsi="MS PGothic"/>
      <w:noProof/>
      <w:color w:val="000000" w:themeColor="text1"/>
      <w:sz w:val="16"/>
      <w:szCs w:val="16"/>
    </w:rPr>
  </w:style>
  <w:style w:type="paragraph" w:customStyle="1" w:styleId="LabelinList2">
    <w:name w:val="Label in List 2"/>
    <w:aliases w:val="l2"/>
    <w:basedOn w:val="Label"/>
    <w:next w:val="TextinList2"/>
    <w:rsid w:val="00B7230D"/>
    <w:pPr>
      <w:ind w:left="720"/>
    </w:pPr>
  </w:style>
  <w:style w:type="paragraph" w:customStyle="1" w:styleId="TextinList2">
    <w:name w:val="Text in List 2"/>
    <w:aliases w:val="t2"/>
    <w:basedOn w:val="Normal"/>
    <w:rsid w:val="00B7230D"/>
    <w:pPr>
      <w:ind w:left="720"/>
    </w:pPr>
  </w:style>
  <w:style w:type="paragraph" w:customStyle="1" w:styleId="Label">
    <w:name w:val="Label"/>
    <w:aliases w:val="l"/>
    <w:basedOn w:val="Normal"/>
    <w:link w:val="LabelChar"/>
    <w:rsid w:val="00B7230D"/>
    <w:pPr>
      <w:keepNext/>
      <w:spacing w:before="240" w:line="240" w:lineRule="auto"/>
    </w:pPr>
    <w:rPr>
      <w:b/>
    </w:rPr>
  </w:style>
  <w:style w:type="paragraph" w:styleId="FootnoteText">
    <w:name w:val="footnote text"/>
    <w:aliases w:val="ft,Used by Word for text of Help footnotes"/>
    <w:basedOn w:val="Normal"/>
    <w:rsid w:val="00B7230D"/>
    <w:rPr>
      <w:color w:val="0000FF"/>
    </w:rPr>
  </w:style>
  <w:style w:type="paragraph" w:customStyle="1" w:styleId="NumberedList2">
    <w:name w:val="Numbered List 2"/>
    <w:aliases w:val="nl2"/>
    <w:basedOn w:val="ListNumber"/>
    <w:rsid w:val="00B7230D"/>
    <w:pPr>
      <w:numPr>
        <w:numId w:val="4"/>
      </w:numPr>
    </w:pPr>
  </w:style>
  <w:style w:type="paragraph" w:customStyle="1" w:styleId="Syntax">
    <w:name w:val="Syntax"/>
    <w:aliases w:val="s"/>
    <w:basedOn w:val="Normal"/>
    <w:locked/>
    <w:rsid w:val="00B7230D"/>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B7230D"/>
    <w:rPr>
      <w:color w:val="0000FF"/>
      <w:vertAlign w:val="superscript"/>
    </w:rPr>
  </w:style>
  <w:style w:type="character" w:customStyle="1" w:styleId="CodeEmbedded">
    <w:name w:val="Code Embedded"/>
    <w:aliases w:val="ce"/>
    <w:basedOn w:val="DefaultParagraphFont"/>
    <w:rsid w:val="00B7230D"/>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B7230D"/>
    <w:rPr>
      <w:b/>
      <w:szCs w:val="18"/>
    </w:rPr>
  </w:style>
  <w:style w:type="character" w:customStyle="1" w:styleId="LinkText">
    <w:name w:val="Link Text"/>
    <w:aliases w:val="lt"/>
    <w:basedOn w:val="DefaultParagraphFont"/>
    <w:rsid w:val="00B7230D"/>
    <w:rPr>
      <w:color w:val="0000FF"/>
      <w:szCs w:val="18"/>
      <w:u w:val="single"/>
    </w:rPr>
  </w:style>
  <w:style w:type="character" w:customStyle="1" w:styleId="LinkID">
    <w:name w:val="Link ID"/>
    <w:aliases w:val="lid"/>
    <w:basedOn w:val="DefaultParagraphFont"/>
    <w:rsid w:val="00B7230D"/>
    <w:rPr>
      <w:noProof/>
      <w:vanish/>
      <w:color w:val="0000FF"/>
      <w:szCs w:val="18"/>
      <w:u w:val="none"/>
      <w:bdr w:val="none" w:sz="0" w:space="0" w:color="auto"/>
      <w:shd w:val="clear" w:color="auto" w:fill="auto"/>
      <w:lang w:val="en-US"/>
    </w:rPr>
  </w:style>
  <w:style w:type="paragraph" w:customStyle="1" w:styleId="DSTOC1-0">
    <w:name w:val="DSTOC1-0"/>
    <w:basedOn w:val="Heading1"/>
    <w:rsid w:val="00B7230D"/>
    <w:pPr>
      <w:outlineLvl w:val="9"/>
    </w:pPr>
    <w:rPr>
      <w:bCs/>
    </w:rPr>
  </w:style>
  <w:style w:type="paragraph" w:customStyle="1" w:styleId="DSTOC2-0">
    <w:name w:val="DSTOC2-0"/>
    <w:basedOn w:val="Heading2"/>
    <w:rsid w:val="00B7230D"/>
    <w:pPr>
      <w:outlineLvl w:val="9"/>
    </w:pPr>
    <w:rPr>
      <w:bCs/>
      <w:iCs/>
    </w:rPr>
  </w:style>
  <w:style w:type="paragraph" w:customStyle="1" w:styleId="DSTOC3-0">
    <w:name w:val="DSTOC3-0"/>
    <w:basedOn w:val="Heading3"/>
    <w:rsid w:val="00B7230D"/>
    <w:pPr>
      <w:outlineLvl w:val="9"/>
    </w:pPr>
    <w:rPr>
      <w:bCs/>
    </w:rPr>
  </w:style>
  <w:style w:type="paragraph" w:customStyle="1" w:styleId="DSTOC4-0">
    <w:name w:val="DSTOC4-0"/>
    <w:basedOn w:val="Heading4"/>
    <w:rsid w:val="00B7230D"/>
    <w:pPr>
      <w:outlineLvl w:val="9"/>
    </w:pPr>
    <w:rPr>
      <w:bCs/>
    </w:rPr>
  </w:style>
  <w:style w:type="paragraph" w:customStyle="1" w:styleId="DSTOC5-0">
    <w:name w:val="DSTOC5-0"/>
    <w:basedOn w:val="Heading5"/>
    <w:rsid w:val="00B7230D"/>
    <w:pPr>
      <w:outlineLvl w:val="9"/>
    </w:pPr>
    <w:rPr>
      <w:bCs/>
      <w:iCs/>
    </w:rPr>
  </w:style>
  <w:style w:type="paragraph" w:customStyle="1" w:styleId="DSTOC6-0">
    <w:name w:val="DSTOC6-0"/>
    <w:basedOn w:val="Heading6"/>
    <w:rsid w:val="00B7230D"/>
    <w:pPr>
      <w:outlineLvl w:val="9"/>
    </w:pPr>
    <w:rPr>
      <w:bCs/>
    </w:rPr>
  </w:style>
  <w:style w:type="paragraph" w:customStyle="1" w:styleId="DSTOC7-0">
    <w:name w:val="DSTOC7-0"/>
    <w:basedOn w:val="Heading7"/>
    <w:rsid w:val="00B7230D"/>
    <w:pPr>
      <w:outlineLvl w:val="9"/>
    </w:pPr>
  </w:style>
  <w:style w:type="paragraph" w:customStyle="1" w:styleId="DSTOC8-0">
    <w:name w:val="DSTOC8-0"/>
    <w:basedOn w:val="Heading8"/>
    <w:rsid w:val="00B7230D"/>
    <w:pPr>
      <w:outlineLvl w:val="9"/>
    </w:pPr>
  </w:style>
  <w:style w:type="paragraph" w:customStyle="1" w:styleId="DSTOC9-0">
    <w:name w:val="DSTOC9-0"/>
    <w:basedOn w:val="Heading9"/>
    <w:rsid w:val="00B7230D"/>
    <w:pPr>
      <w:outlineLvl w:val="9"/>
    </w:pPr>
  </w:style>
  <w:style w:type="paragraph" w:customStyle="1" w:styleId="DSTOC1-1">
    <w:name w:val="DSTOC1-1"/>
    <w:basedOn w:val="Heading1"/>
    <w:rsid w:val="00B7230D"/>
    <w:pPr>
      <w:outlineLvl w:val="1"/>
    </w:pPr>
    <w:rPr>
      <w:bCs/>
    </w:rPr>
  </w:style>
  <w:style w:type="paragraph" w:customStyle="1" w:styleId="DSTOC1-2">
    <w:name w:val="DSTOC1-2"/>
    <w:basedOn w:val="Heading2"/>
    <w:rsid w:val="00B7230D"/>
  </w:style>
  <w:style w:type="paragraph" w:customStyle="1" w:styleId="DSTOC1-3">
    <w:name w:val="DSTOC1-3"/>
    <w:basedOn w:val="Heading3"/>
    <w:rsid w:val="00B7230D"/>
  </w:style>
  <w:style w:type="paragraph" w:customStyle="1" w:styleId="DSTOC1-4">
    <w:name w:val="DSTOC1-4"/>
    <w:basedOn w:val="Heading4"/>
    <w:rsid w:val="00B7230D"/>
  </w:style>
  <w:style w:type="paragraph" w:customStyle="1" w:styleId="DSTOC1-5">
    <w:name w:val="DSTOC1-5"/>
    <w:basedOn w:val="Heading5"/>
    <w:rsid w:val="00B7230D"/>
  </w:style>
  <w:style w:type="paragraph" w:customStyle="1" w:styleId="DSTOC1-6">
    <w:name w:val="DSTOC1-6"/>
    <w:basedOn w:val="Heading6"/>
    <w:rsid w:val="00B7230D"/>
  </w:style>
  <w:style w:type="paragraph" w:customStyle="1" w:styleId="DSTOC1-7">
    <w:name w:val="DSTOC1-7"/>
    <w:basedOn w:val="Heading7"/>
    <w:rsid w:val="00B7230D"/>
  </w:style>
  <w:style w:type="paragraph" w:customStyle="1" w:styleId="DSTOC1-8">
    <w:name w:val="DSTOC1-8"/>
    <w:basedOn w:val="Heading8"/>
    <w:rsid w:val="00B7230D"/>
  </w:style>
  <w:style w:type="paragraph" w:customStyle="1" w:styleId="DSTOC1-9">
    <w:name w:val="DSTOC1-9"/>
    <w:basedOn w:val="Heading9"/>
    <w:rsid w:val="00B7230D"/>
  </w:style>
  <w:style w:type="paragraph" w:customStyle="1" w:styleId="DSTOC2-2">
    <w:name w:val="DSTOC2-2"/>
    <w:basedOn w:val="Heading2"/>
    <w:rsid w:val="00B7230D"/>
    <w:pPr>
      <w:outlineLvl w:val="2"/>
    </w:pPr>
    <w:rPr>
      <w:bCs/>
      <w:iCs/>
    </w:rPr>
  </w:style>
  <w:style w:type="paragraph" w:customStyle="1" w:styleId="DSTOC2-3">
    <w:name w:val="DSTOC2-3"/>
    <w:basedOn w:val="DSTOC1-3"/>
    <w:rsid w:val="00B7230D"/>
  </w:style>
  <w:style w:type="paragraph" w:customStyle="1" w:styleId="DSTOC2-4">
    <w:name w:val="DSTOC2-4"/>
    <w:basedOn w:val="DSTOC1-4"/>
    <w:rsid w:val="00B7230D"/>
  </w:style>
  <w:style w:type="paragraph" w:customStyle="1" w:styleId="DSTOC2-5">
    <w:name w:val="DSTOC2-5"/>
    <w:basedOn w:val="DSTOC1-5"/>
    <w:rsid w:val="00B7230D"/>
  </w:style>
  <w:style w:type="paragraph" w:customStyle="1" w:styleId="DSTOC2-6">
    <w:name w:val="DSTOC2-6"/>
    <w:basedOn w:val="DSTOC1-6"/>
    <w:rsid w:val="00B7230D"/>
  </w:style>
  <w:style w:type="paragraph" w:customStyle="1" w:styleId="DSTOC2-7">
    <w:name w:val="DSTOC2-7"/>
    <w:basedOn w:val="DSTOC1-7"/>
    <w:rsid w:val="00B7230D"/>
  </w:style>
  <w:style w:type="paragraph" w:customStyle="1" w:styleId="DSTOC2-8">
    <w:name w:val="DSTOC2-8"/>
    <w:basedOn w:val="DSTOC1-8"/>
    <w:rsid w:val="00B7230D"/>
  </w:style>
  <w:style w:type="paragraph" w:customStyle="1" w:styleId="DSTOC2-9">
    <w:name w:val="DSTOC2-9"/>
    <w:basedOn w:val="DSTOC1-9"/>
    <w:rsid w:val="00B7230D"/>
  </w:style>
  <w:style w:type="paragraph" w:customStyle="1" w:styleId="DSTOC3-3">
    <w:name w:val="DSTOC3-3"/>
    <w:basedOn w:val="Heading3"/>
    <w:rsid w:val="00B7230D"/>
    <w:pPr>
      <w:outlineLvl w:val="3"/>
    </w:pPr>
    <w:rPr>
      <w:bCs/>
    </w:rPr>
  </w:style>
  <w:style w:type="paragraph" w:customStyle="1" w:styleId="DSTOC3-4">
    <w:name w:val="DSTOC3-4"/>
    <w:basedOn w:val="DSTOC2-4"/>
    <w:rsid w:val="00B7230D"/>
  </w:style>
  <w:style w:type="paragraph" w:customStyle="1" w:styleId="DSTOC3-5">
    <w:name w:val="DSTOC3-5"/>
    <w:basedOn w:val="DSTOC2-5"/>
    <w:rsid w:val="00B7230D"/>
  </w:style>
  <w:style w:type="paragraph" w:customStyle="1" w:styleId="DSTOC3-6">
    <w:name w:val="DSTOC3-6"/>
    <w:basedOn w:val="DSTOC2-6"/>
    <w:rsid w:val="00B7230D"/>
  </w:style>
  <w:style w:type="paragraph" w:customStyle="1" w:styleId="DSTOC3-7">
    <w:name w:val="DSTOC3-7"/>
    <w:basedOn w:val="DSTOC2-7"/>
    <w:rsid w:val="00B7230D"/>
  </w:style>
  <w:style w:type="paragraph" w:customStyle="1" w:styleId="DSTOC3-8">
    <w:name w:val="DSTOC3-8"/>
    <w:basedOn w:val="DSTOC2-8"/>
    <w:rsid w:val="00B7230D"/>
  </w:style>
  <w:style w:type="paragraph" w:customStyle="1" w:styleId="DSTOC3-9">
    <w:name w:val="DSTOC3-9"/>
    <w:basedOn w:val="DSTOC2-9"/>
    <w:rsid w:val="00B7230D"/>
  </w:style>
  <w:style w:type="paragraph" w:customStyle="1" w:styleId="DSTOC4-4">
    <w:name w:val="DSTOC4-4"/>
    <w:basedOn w:val="Heading4"/>
    <w:rsid w:val="00B7230D"/>
    <w:pPr>
      <w:outlineLvl w:val="4"/>
    </w:pPr>
    <w:rPr>
      <w:bCs/>
    </w:rPr>
  </w:style>
  <w:style w:type="paragraph" w:customStyle="1" w:styleId="DSTOC4-5">
    <w:name w:val="DSTOC4-5"/>
    <w:basedOn w:val="DSTOC3-5"/>
    <w:rsid w:val="00B7230D"/>
  </w:style>
  <w:style w:type="paragraph" w:customStyle="1" w:styleId="DSTOC4-6">
    <w:name w:val="DSTOC4-6"/>
    <w:basedOn w:val="DSTOC3-6"/>
    <w:rsid w:val="00B7230D"/>
  </w:style>
  <w:style w:type="paragraph" w:customStyle="1" w:styleId="DSTOC4-7">
    <w:name w:val="DSTOC4-7"/>
    <w:basedOn w:val="DSTOC3-7"/>
    <w:rsid w:val="00B7230D"/>
  </w:style>
  <w:style w:type="paragraph" w:customStyle="1" w:styleId="DSTOC4-8">
    <w:name w:val="DSTOC4-8"/>
    <w:basedOn w:val="DSTOC3-8"/>
    <w:rsid w:val="00B7230D"/>
  </w:style>
  <w:style w:type="paragraph" w:customStyle="1" w:styleId="DSTOC4-9">
    <w:name w:val="DSTOC4-9"/>
    <w:basedOn w:val="DSTOC3-9"/>
    <w:rsid w:val="00B7230D"/>
  </w:style>
  <w:style w:type="paragraph" w:customStyle="1" w:styleId="DSTOC5-5">
    <w:name w:val="DSTOC5-5"/>
    <w:basedOn w:val="Heading5"/>
    <w:rsid w:val="00B7230D"/>
    <w:pPr>
      <w:outlineLvl w:val="5"/>
    </w:pPr>
    <w:rPr>
      <w:bCs/>
      <w:iCs/>
    </w:rPr>
  </w:style>
  <w:style w:type="paragraph" w:customStyle="1" w:styleId="DSTOC5-6">
    <w:name w:val="DSTOC5-6"/>
    <w:basedOn w:val="DSTOC4-6"/>
    <w:rsid w:val="00B7230D"/>
  </w:style>
  <w:style w:type="paragraph" w:customStyle="1" w:styleId="DSTOC5-7">
    <w:name w:val="DSTOC5-7"/>
    <w:basedOn w:val="DSTOC4-7"/>
    <w:rsid w:val="00B7230D"/>
  </w:style>
  <w:style w:type="paragraph" w:customStyle="1" w:styleId="DSTOC5-8">
    <w:name w:val="DSTOC5-8"/>
    <w:basedOn w:val="DSTOC4-8"/>
    <w:rsid w:val="00B7230D"/>
  </w:style>
  <w:style w:type="paragraph" w:customStyle="1" w:styleId="DSTOC5-9">
    <w:name w:val="DSTOC5-9"/>
    <w:basedOn w:val="DSTOC4-9"/>
    <w:rsid w:val="00B7230D"/>
  </w:style>
  <w:style w:type="paragraph" w:customStyle="1" w:styleId="DSTOC6-6">
    <w:name w:val="DSTOC6-6"/>
    <w:basedOn w:val="Heading6"/>
    <w:rsid w:val="00B7230D"/>
    <w:pPr>
      <w:outlineLvl w:val="6"/>
    </w:pPr>
    <w:rPr>
      <w:bCs/>
    </w:rPr>
  </w:style>
  <w:style w:type="paragraph" w:customStyle="1" w:styleId="DSTOC6-7">
    <w:name w:val="DSTOC6-7"/>
    <w:basedOn w:val="DSTOC5-7"/>
    <w:rsid w:val="00B7230D"/>
  </w:style>
  <w:style w:type="paragraph" w:customStyle="1" w:styleId="DSTOC6-8">
    <w:name w:val="DSTOC6-8"/>
    <w:basedOn w:val="DSTOC5-8"/>
    <w:rsid w:val="00B7230D"/>
  </w:style>
  <w:style w:type="paragraph" w:customStyle="1" w:styleId="DSTOC6-9">
    <w:name w:val="DSTOC6-9"/>
    <w:basedOn w:val="DSTOC5-9"/>
    <w:rsid w:val="00B7230D"/>
  </w:style>
  <w:style w:type="paragraph" w:customStyle="1" w:styleId="DSTOC7-7">
    <w:name w:val="DSTOC7-7"/>
    <w:basedOn w:val="Heading7"/>
    <w:rsid w:val="00B7230D"/>
    <w:pPr>
      <w:outlineLvl w:val="7"/>
    </w:pPr>
  </w:style>
  <w:style w:type="paragraph" w:customStyle="1" w:styleId="DSTOC7-8">
    <w:name w:val="DSTOC7-8"/>
    <w:basedOn w:val="DSTOC6-8"/>
    <w:rsid w:val="00B7230D"/>
  </w:style>
  <w:style w:type="paragraph" w:customStyle="1" w:styleId="DSTOC7-9">
    <w:name w:val="DSTOC7-9"/>
    <w:basedOn w:val="DSTOC6-9"/>
    <w:rsid w:val="00B7230D"/>
  </w:style>
  <w:style w:type="paragraph" w:customStyle="1" w:styleId="DSTOC8-8">
    <w:name w:val="DSTOC8-8"/>
    <w:basedOn w:val="Heading8"/>
    <w:rsid w:val="00B7230D"/>
    <w:pPr>
      <w:outlineLvl w:val="8"/>
    </w:pPr>
  </w:style>
  <w:style w:type="paragraph" w:customStyle="1" w:styleId="DSTOC8-9">
    <w:name w:val="DSTOC8-9"/>
    <w:basedOn w:val="DSTOC7-9"/>
    <w:rsid w:val="00B7230D"/>
  </w:style>
  <w:style w:type="paragraph" w:customStyle="1" w:styleId="DSTOC9-9">
    <w:name w:val="DSTOC9-9"/>
    <w:basedOn w:val="Heading9"/>
    <w:rsid w:val="00B7230D"/>
    <w:pPr>
      <w:outlineLvl w:val="9"/>
    </w:pPr>
  </w:style>
  <w:style w:type="paragraph" w:customStyle="1" w:styleId="TableSpacing">
    <w:name w:val="Table Spacing"/>
    <w:aliases w:val="ts"/>
    <w:basedOn w:val="Normal"/>
    <w:next w:val="Normal"/>
    <w:rsid w:val="00B7230D"/>
    <w:pPr>
      <w:spacing w:before="80" w:after="80" w:line="240" w:lineRule="auto"/>
    </w:pPr>
    <w:rPr>
      <w:sz w:val="8"/>
      <w:szCs w:val="8"/>
    </w:rPr>
  </w:style>
  <w:style w:type="paragraph" w:customStyle="1" w:styleId="AlertLabel">
    <w:name w:val="Alert Label"/>
    <w:aliases w:val="al"/>
    <w:basedOn w:val="Normal"/>
    <w:rsid w:val="00B7230D"/>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B7230D"/>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B7230D"/>
    <w:pPr>
      <w:ind w:left="720"/>
    </w:pPr>
  </w:style>
  <w:style w:type="paragraph" w:customStyle="1" w:styleId="LabelinList1">
    <w:name w:val="Label in List 1"/>
    <w:aliases w:val="l1"/>
    <w:basedOn w:val="Label"/>
    <w:next w:val="TextinList1"/>
    <w:link w:val="LabelinList1Char"/>
    <w:rsid w:val="00B7230D"/>
    <w:pPr>
      <w:ind w:left="360"/>
    </w:pPr>
  </w:style>
  <w:style w:type="paragraph" w:customStyle="1" w:styleId="TextinList1">
    <w:name w:val="Text in List 1"/>
    <w:aliases w:val="t1"/>
    <w:basedOn w:val="Normal"/>
    <w:rsid w:val="00B7230D"/>
    <w:pPr>
      <w:ind w:left="360"/>
    </w:pPr>
  </w:style>
  <w:style w:type="paragraph" w:customStyle="1" w:styleId="AlertLabelinList1">
    <w:name w:val="Alert Label in List 1"/>
    <w:aliases w:val="al1"/>
    <w:basedOn w:val="AlertLabel"/>
    <w:rsid w:val="00B7230D"/>
    <w:pPr>
      <w:framePr w:wrap="notBeside"/>
      <w:ind w:left="360"/>
    </w:pPr>
  </w:style>
  <w:style w:type="paragraph" w:customStyle="1" w:styleId="FigureinList1">
    <w:name w:val="Figure in List 1"/>
    <w:aliases w:val="fig1"/>
    <w:basedOn w:val="Figure"/>
    <w:next w:val="TextinList1"/>
    <w:rsid w:val="00B7230D"/>
    <w:pPr>
      <w:ind w:left="360"/>
    </w:pPr>
  </w:style>
  <w:style w:type="paragraph" w:styleId="Footer">
    <w:name w:val="footer"/>
    <w:aliases w:val="f"/>
    <w:basedOn w:val="Header"/>
    <w:rsid w:val="00B7230D"/>
    <w:rPr>
      <w:b w:val="0"/>
    </w:rPr>
  </w:style>
  <w:style w:type="paragraph" w:styleId="Header">
    <w:name w:val="header"/>
    <w:aliases w:val="h"/>
    <w:basedOn w:val="Normal"/>
    <w:rsid w:val="00B7230D"/>
    <w:pPr>
      <w:spacing w:after="240"/>
      <w:jc w:val="right"/>
    </w:pPr>
    <w:rPr>
      <w:rFonts w:eastAsia="PMingLiU"/>
      <w:b/>
    </w:rPr>
  </w:style>
  <w:style w:type="paragraph" w:customStyle="1" w:styleId="AlertText">
    <w:name w:val="Alert Text"/>
    <w:aliases w:val="at"/>
    <w:basedOn w:val="Normal"/>
    <w:rsid w:val="00B7230D"/>
    <w:pPr>
      <w:ind w:left="360" w:right="360"/>
    </w:pPr>
  </w:style>
  <w:style w:type="paragraph" w:customStyle="1" w:styleId="AlertTextinList1">
    <w:name w:val="Alert Text in List 1"/>
    <w:aliases w:val="at1"/>
    <w:basedOn w:val="AlertText"/>
    <w:rsid w:val="00B7230D"/>
    <w:pPr>
      <w:ind w:left="720"/>
    </w:pPr>
  </w:style>
  <w:style w:type="paragraph" w:customStyle="1" w:styleId="AlertTextinList2">
    <w:name w:val="Alert Text in List 2"/>
    <w:aliases w:val="at2"/>
    <w:basedOn w:val="AlertText"/>
    <w:rsid w:val="00B7230D"/>
    <w:pPr>
      <w:ind w:left="1080"/>
    </w:pPr>
  </w:style>
  <w:style w:type="paragraph" w:customStyle="1" w:styleId="BulletedList1">
    <w:name w:val="Bulleted List 1"/>
    <w:aliases w:val="bl1"/>
    <w:basedOn w:val="ListBullet"/>
    <w:rsid w:val="00B7230D"/>
    <w:pPr>
      <w:numPr>
        <w:numId w:val="1"/>
      </w:numPr>
    </w:pPr>
  </w:style>
  <w:style w:type="paragraph" w:customStyle="1" w:styleId="BulletedList2">
    <w:name w:val="Bulleted List 2"/>
    <w:aliases w:val="bl2"/>
    <w:basedOn w:val="ListBullet"/>
    <w:link w:val="BulletedList2Char"/>
    <w:rsid w:val="00B7230D"/>
    <w:pPr>
      <w:numPr>
        <w:numId w:val="3"/>
      </w:numPr>
    </w:pPr>
  </w:style>
  <w:style w:type="paragraph" w:customStyle="1" w:styleId="DefinedTerm">
    <w:name w:val="Defined Term"/>
    <w:aliases w:val="dt"/>
    <w:basedOn w:val="Normal"/>
    <w:rsid w:val="00B7230D"/>
    <w:pPr>
      <w:keepNext/>
      <w:spacing w:before="120" w:after="0" w:line="220" w:lineRule="exact"/>
      <w:ind w:right="1440"/>
    </w:pPr>
    <w:rPr>
      <w:b/>
      <w:sz w:val="18"/>
      <w:szCs w:val="18"/>
    </w:rPr>
  </w:style>
  <w:style w:type="paragraph" w:styleId="DocumentMap">
    <w:name w:val="Document Map"/>
    <w:basedOn w:val="Normal"/>
    <w:rsid w:val="00B7230D"/>
    <w:pPr>
      <w:shd w:val="clear" w:color="auto" w:fill="FFFF00"/>
    </w:pPr>
    <w:rPr>
      <w:rFonts w:ascii="Tahoma" w:hAnsi="Tahoma" w:cs="Tahoma"/>
    </w:rPr>
  </w:style>
  <w:style w:type="paragraph" w:customStyle="1" w:styleId="NumberedList1">
    <w:name w:val="Numbered List 1"/>
    <w:aliases w:val="nl1"/>
    <w:basedOn w:val="ListNumber"/>
    <w:rsid w:val="00B7230D"/>
    <w:pPr>
      <w:numPr>
        <w:numId w:val="2"/>
      </w:numPr>
    </w:pPr>
  </w:style>
  <w:style w:type="table" w:customStyle="1" w:styleId="ProcedureTable">
    <w:name w:val="Procedure Table"/>
    <w:aliases w:val="pt"/>
    <w:basedOn w:val="TableNormal"/>
    <w:rsid w:val="00B7230D"/>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B7230D"/>
    <w:rPr>
      <w:color w:val="auto"/>
      <w:szCs w:val="18"/>
      <w:u w:val="single"/>
    </w:rPr>
  </w:style>
  <w:style w:type="paragraph" w:styleId="IndexHeading">
    <w:name w:val="index heading"/>
    <w:aliases w:val="ih"/>
    <w:basedOn w:val="Heading1"/>
    <w:next w:val="Index1"/>
    <w:rsid w:val="00B7230D"/>
    <w:pPr>
      <w:spacing w:line="300" w:lineRule="exact"/>
      <w:outlineLvl w:val="7"/>
    </w:pPr>
    <w:rPr>
      <w:sz w:val="26"/>
    </w:rPr>
  </w:style>
  <w:style w:type="paragraph" w:styleId="Index1">
    <w:name w:val="index 1"/>
    <w:aliases w:val="idx1"/>
    <w:basedOn w:val="Normal"/>
    <w:rsid w:val="00B7230D"/>
    <w:pPr>
      <w:spacing w:line="220" w:lineRule="exact"/>
      <w:ind w:left="180" w:hanging="180"/>
    </w:pPr>
  </w:style>
  <w:style w:type="table" w:customStyle="1" w:styleId="CodeSection">
    <w:name w:val="Code Section"/>
    <w:aliases w:val="cs"/>
    <w:basedOn w:val="TableNormal"/>
    <w:rsid w:val="00B7230D"/>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B7230D"/>
    <w:pPr>
      <w:spacing w:before="180" w:after="0"/>
      <w:ind w:left="187" w:hanging="187"/>
    </w:pPr>
  </w:style>
  <w:style w:type="paragraph" w:styleId="TOC2">
    <w:name w:val="toc 2"/>
    <w:aliases w:val="toc2"/>
    <w:basedOn w:val="Normal"/>
    <w:next w:val="Normal"/>
    <w:uiPriority w:val="39"/>
    <w:rsid w:val="00B7230D"/>
    <w:pPr>
      <w:spacing w:before="0" w:after="0"/>
      <w:ind w:left="374" w:hanging="187"/>
    </w:pPr>
  </w:style>
  <w:style w:type="paragraph" w:styleId="TOC3">
    <w:name w:val="toc 3"/>
    <w:aliases w:val="toc3"/>
    <w:basedOn w:val="Normal"/>
    <w:next w:val="Normal"/>
    <w:rsid w:val="00B7230D"/>
    <w:pPr>
      <w:spacing w:before="0" w:after="0"/>
      <w:ind w:left="561" w:hanging="187"/>
    </w:pPr>
  </w:style>
  <w:style w:type="paragraph" w:styleId="TOC4">
    <w:name w:val="toc 4"/>
    <w:aliases w:val="toc4"/>
    <w:basedOn w:val="Normal"/>
    <w:next w:val="Normal"/>
    <w:rsid w:val="00B7230D"/>
    <w:pPr>
      <w:spacing w:before="0" w:after="0"/>
      <w:ind w:left="749" w:hanging="187"/>
    </w:pPr>
  </w:style>
  <w:style w:type="paragraph" w:styleId="Index2">
    <w:name w:val="index 2"/>
    <w:aliases w:val="idx2"/>
    <w:basedOn w:val="Index1"/>
    <w:rsid w:val="00B7230D"/>
    <w:pPr>
      <w:ind w:left="540"/>
    </w:pPr>
  </w:style>
  <w:style w:type="paragraph" w:styleId="Index3">
    <w:name w:val="index 3"/>
    <w:aliases w:val="idx3"/>
    <w:basedOn w:val="Index1"/>
    <w:rsid w:val="00B7230D"/>
    <w:pPr>
      <w:ind w:left="900"/>
    </w:pPr>
  </w:style>
  <w:style w:type="character" w:customStyle="1" w:styleId="Bold">
    <w:name w:val="Bold"/>
    <w:aliases w:val="b"/>
    <w:basedOn w:val="DefaultParagraphFont"/>
    <w:rsid w:val="00B7230D"/>
    <w:rPr>
      <w:b/>
      <w:szCs w:val="18"/>
    </w:rPr>
  </w:style>
  <w:style w:type="character" w:customStyle="1" w:styleId="MultilanguageMarkerAuto">
    <w:name w:val="Multilanguage Marker Auto"/>
    <w:aliases w:val="mma"/>
    <w:basedOn w:val="DefaultParagraphFont"/>
    <w:locked/>
    <w:rsid w:val="00B7230D"/>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B7230D"/>
    <w:rPr>
      <w:b/>
      <w:i/>
      <w:color w:val="auto"/>
      <w:szCs w:val="18"/>
    </w:rPr>
  </w:style>
  <w:style w:type="paragraph" w:customStyle="1" w:styleId="MultilanguageMarkerExplicitBegin">
    <w:name w:val="Multilanguage Marker Explicit Begin"/>
    <w:aliases w:val="mmeb"/>
    <w:basedOn w:val="Normal"/>
    <w:next w:val="Normal"/>
    <w:locked/>
    <w:rsid w:val="00B7230D"/>
    <w:rPr>
      <w:noProof/>
      <w:color w:val="C0C0C0"/>
    </w:rPr>
  </w:style>
  <w:style w:type="paragraph" w:customStyle="1" w:styleId="MultilanguageMarkerExplicitEnd">
    <w:name w:val="Multilanguage Marker Explicit End"/>
    <w:aliases w:val="mmee"/>
    <w:basedOn w:val="MultilanguageMarkerExplicitBegin"/>
    <w:next w:val="Normal"/>
    <w:locked/>
    <w:rsid w:val="00B7230D"/>
  </w:style>
  <w:style w:type="paragraph" w:customStyle="1" w:styleId="CodeReferenceinList1">
    <w:name w:val="Code Reference in List 1"/>
    <w:aliases w:val="cref1"/>
    <w:basedOn w:val="Normal"/>
    <w:locked/>
    <w:rsid w:val="00B7230D"/>
    <w:rPr>
      <w:color w:val="C0C0C0"/>
    </w:rPr>
  </w:style>
  <w:style w:type="character" w:styleId="CommentReference">
    <w:name w:val="annotation reference"/>
    <w:aliases w:val="cr,Used by Word to flag author queries"/>
    <w:basedOn w:val="DefaultParagraphFont"/>
    <w:rsid w:val="00B7230D"/>
    <w:rPr>
      <w:szCs w:val="16"/>
    </w:rPr>
  </w:style>
  <w:style w:type="paragraph" w:styleId="CommentText">
    <w:name w:val="annotation text"/>
    <w:aliases w:val="ct,Used by Word for text of author queries"/>
    <w:basedOn w:val="Normal"/>
    <w:rsid w:val="00B7230D"/>
  </w:style>
  <w:style w:type="character" w:customStyle="1" w:styleId="Italic">
    <w:name w:val="Italic"/>
    <w:aliases w:val="i"/>
    <w:basedOn w:val="DefaultParagraphFont"/>
    <w:rsid w:val="00B7230D"/>
    <w:rPr>
      <w:i/>
      <w:color w:val="auto"/>
      <w:szCs w:val="18"/>
    </w:rPr>
  </w:style>
  <w:style w:type="paragraph" w:customStyle="1" w:styleId="CodeReferenceinList2">
    <w:name w:val="Code Reference in List 2"/>
    <w:aliases w:val="cref2"/>
    <w:basedOn w:val="CodeReferenceinList1"/>
    <w:locked/>
    <w:rsid w:val="00B7230D"/>
    <w:pPr>
      <w:ind w:left="720"/>
    </w:pPr>
  </w:style>
  <w:style w:type="character" w:customStyle="1" w:styleId="Subscript">
    <w:name w:val="Subscript"/>
    <w:aliases w:val="sub"/>
    <w:basedOn w:val="DefaultParagraphFont"/>
    <w:rsid w:val="00B7230D"/>
    <w:rPr>
      <w:color w:val="auto"/>
      <w:szCs w:val="18"/>
      <w:u w:val="none"/>
      <w:vertAlign w:val="subscript"/>
    </w:rPr>
  </w:style>
  <w:style w:type="character" w:customStyle="1" w:styleId="Superscript">
    <w:name w:val="Superscript"/>
    <w:aliases w:val="sup"/>
    <w:basedOn w:val="DefaultParagraphFont"/>
    <w:rsid w:val="00B7230D"/>
    <w:rPr>
      <w:color w:val="auto"/>
      <w:szCs w:val="18"/>
      <w:u w:val="none"/>
      <w:vertAlign w:val="superscript"/>
    </w:rPr>
  </w:style>
  <w:style w:type="table" w:customStyle="1" w:styleId="TablewithHeader">
    <w:name w:val="Table with Header"/>
    <w:aliases w:val="twh"/>
    <w:basedOn w:val="TablewithoutHeader"/>
    <w:rsid w:val="00B7230D"/>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B7230D"/>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B7230D"/>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B7230D"/>
    <w:rPr>
      <w:b/>
      <w:bCs/>
    </w:rPr>
  </w:style>
  <w:style w:type="paragraph" w:styleId="BalloonText">
    <w:name w:val="Balloon Text"/>
    <w:basedOn w:val="Normal"/>
    <w:rsid w:val="00B7230D"/>
    <w:rPr>
      <w:rFonts w:ascii="Tahoma" w:hAnsi="Tahoma" w:cs="Tahoma"/>
      <w:sz w:val="16"/>
      <w:szCs w:val="16"/>
    </w:rPr>
  </w:style>
  <w:style w:type="character" w:customStyle="1" w:styleId="UI">
    <w:name w:val="UI"/>
    <w:aliases w:val="ui"/>
    <w:basedOn w:val="DefaultParagraphFont"/>
    <w:rsid w:val="00B7230D"/>
    <w:rPr>
      <w:b/>
      <w:color w:val="auto"/>
      <w:szCs w:val="18"/>
      <w:u w:val="none"/>
    </w:rPr>
  </w:style>
  <w:style w:type="character" w:customStyle="1" w:styleId="ParameterReference">
    <w:name w:val="Parameter Reference"/>
    <w:aliases w:val="pr"/>
    <w:basedOn w:val="DefaultParagraphFont"/>
    <w:locked/>
    <w:rsid w:val="00B7230D"/>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B7230D"/>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B7230D"/>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B7230D"/>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B7230D"/>
    <w:rPr>
      <w:noProof/>
      <w:color w:val="C0C0C0"/>
      <w:kern w:val="0"/>
    </w:rPr>
  </w:style>
  <w:style w:type="character" w:customStyle="1" w:styleId="LegacyLinkText">
    <w:name w:val="Legacy Link Text"/>
    <w:aliases w:val="llt"/>
    <w:basedOn w:val="LinkText"/>
    <w:rsid w:val="00B7230D"/>
    <w:rPr>
      <w:color w:val="0000FF"/>
      <w:szCs w:val="18"/>
      <w:u w:val="single"/>
    </w:rPr>
  </w:style>
  <w:style w:type="paragraph" w:customStyle="1" w:styleId="DefinedTerminList1">
    <w:name w:val="Defined Term in List 1"/>
    <w:aliases w:val="dt1"/>
    <w:basedOn w:val="DefinedTerm"/>
    <w:rsid w:val="00B7230D"/>
    <w:pPr>
      <w:ind w:left="360"/>
    </w:pPr>
  </w:style>
  <w:style w:type="paragraph" w:customStyle="1" w:styleId="DefinedTerminList2">
    <w:name w:val="Defined Term in List 2"/>
    <w:aliases w:val="dt2"/>
    <w:basedOn w:val="DefinedTerm"/>
    <w:rsid w:val="00B7230D"/>
    <w:pPr>
      <w:ind w:left="720"/>
    </w:pPr>
  </w:style>
  <w:style w:type="paragraph" w:customStyle="1" w:styleId="TableSpacinginList1">
    <w:name w:val="Table Spacing in List 1"/>
    <w:aliases w:val="ts1"/>
    <w:basedOn w:val="TableSpacing"/>
    <w:next w:val="TextinList1"/>
    <w:rsid w:val="00B7230D"/>
    <w:pPr>
      <w:ind w:left="360"/>
    </w:pPr>
  </w:style>
  <w:style w:type="paragraph" w:customStyle="1" w:styleId="TableSpacinginList2">
    <w:name w:val="Table Spacing in List 2"/>
    <w:aliases w:val="ts2"/>
    <w:basedOn w:val="TableSpacinginList1"/>
    <w:next w:val="TextinList2"/>
    <w:rsid w:val="00B7230D"/>
    <w:pPr>
      <w:ind w:left="720"/>
    </w:pPr>
  </w:style>
  <w:style w:type="table" w:customStyle="1" w:styleId="ProcedureTableinList1">
    <w:name w:val="Procedure Table in List 1"/>
    <w:aliases w:val="pt1"/>
    <w:basedOn w:val="ProcedureTable"/>
    <w:rsid w:val="00B7230D"/>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B7230D"/>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B7230D"/>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B7230D"/>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B7230D"/>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B7230D"/>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B7230D"/>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B7230D"/>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B7230D"/>
  </w:style>
  <w:style w:type="paragraph" w:customStyle="1" w:styleId="ConditionalBlockinList2">
    <w:name w:val="Conditional Block in List 2"/>
    <w:aliases w:val="cb2"/>
    <w:basedOn w:val="ConditionalBlock"/>
    <w:next w:val="Normal"/>
    <w:locked/>
    <w:rsid w:val="00B7230D"/>
    <w:pPr>
      <w:ind w:left="720"/>
    </w:pPr>
  </w:style>
  <w:style w:type="character" w:customStyle="1" w:styleId="CodeFeaturedElement">
    <w:name w:val="Code Featured Element"/>
    <w:aliases w:val="cfe"/>
    <w:basedOn w:val="DefaultParagraphFont"/>
    <w:locked/>
    <w:rsid w:val="00B7230D"/>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B7230D"/>
    <w:rPr>
      <w:color w:val="C0C0C0"/>
    </w:rPr>
  </w:style>
  <w:style w:type="character" w:customStyle="1" w:styleId="CodeEntityReferenceSpecific">
    <w:name w:val="Code Entity Reference Specific"/>
    <w:aliases w:val="cers"/>
    <w:basedOn w:val="CodeEntityReference"/>
    <w:locked/>
    <w:rsid w:val="00B7230D"/>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B7230D"/>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B7230D"/>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B7230D"/>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B7230D"/>
    <w:pPr>
      <w:numPr>
        <w:numId w:val="17"/>
      </w:numPr>
    </w:pPr>
  </w:style>
  <w:style w:type="paragraph" w:styleId="BlockText">
    <w:name w:val="Block Text"/>
    <w:basedOn w:val="Normal"/>
    <w:rsid w:val="00B7230D"/>
    <w:pPr>
      <w:spacing w:after="120"/>
      <w:ind w:left="1440" w:right="1440"/>
    </w:pPr>
  </w:style>
  <w:style w:type="paragraph" w:styleId="BodyText">
    <w:name w:val="Body Text"/>
    <w:basedOn w:val="Normal"/>
    <w:rsid w:val="00B7230D"/>
    <w:pPr>
      <w:spacing w:after="120"/>
    </w:pPr>
  </w:style>
  <w:style w:type="paragraph" w:styleId="BodyText2">
    <w:name w:val="Body Text 2"/>
    <w:basedOn w:val="Normal"/>
    <w:rsid w:val="00B7230D"/>
    <w:pPr>
      <w:spacing w:after="120" w:line="480" w:lineRule="auto"/>
    </w:pPr>
  </w:style>
  <w:style w:type="paragraph" w:styleId="BodyText3">
    <w:name w:val="Body Text 3"/>
    <w:basedOn w:val="Normal"/>
    <w:rsid w:val="00B7230D"/>
    <w:pPr>
      <w:spacing w:after="120"/>
    </w:pPr>
    <w:rPr>
      <w:sz w:val="16"/>
      <w:szCs w:val="16"/>
    </w:rPr>
  </w:style>
  <w:style w:type="paragraph" w:styleId="BodyTextFirstIndent">
    <w:name w:val="Body Text First Indent"/>
    <w:basedOn w:val="BodyText"/>
    <w:rsid w:val="00B7230D"/>
    <w:pPr>
      <w:ind w:firstLine="210"/>
    </w:pPr>
  </w:style>
  <w:style w:type="paragraph" w:styleId="BodyTextIndent">
    <w:name w:val="Body Text Indent"/>
    <w:basedOn w:val="Normal"/>
    <w:rsid w:val="00B7230D"/>
    <w:pPr>
      <w:spacing w:after="120"/>
      <w:ind w:left="360"/>
    </w:pPr>
  </w:style>
  <w:style w:type="paragraph" w:styleId="BodyTextFirstIndent2">
    <w:name w:val="Body Text First Indent 2"/>
    <w:basedOn w:val="BodyTextIndent"/>
    <w:rsid w:val="00B7230D"/>
    <w:pPr>
      <w:ind w:firstLine="210"/>
    </w:pPr>
  </w:style>
  <w:style w:type="paragraph" w:styleId="BodyTextIndent2">
    <w:name w:val="Body Text Indent 2"/>
    <w:basedOn w:val="Normal"/>
    <w:rsid w:val="00B7230D"/>
    <w:pPr>
      <w:spacing w:after="120" w:line="480" w:lineRule="auto"/>
      <w:ind w:left="360"/>
    </w:pPr>
  </w:style>
  <w:style w:type="paragraph" w:styleId="BodyTextIndent3">
    <w:name w:val="Body Text Indent 3"/>
    <w:basedOn w:val="Normal"/>
    <w:rsid w:val="00B7230D"/>
    <w:pPr>
      <w:spacing w:after="120"/>
      <w:ind w:left="360"/>
    </w:pPr>
    <w:rPr>
      <w:sz w:val="16"/>
      <w:szCs w:val="16"/>
    </w:rPr>
  </w:style>
  <w:style w:type="paragraph" w:styleId="Closing">
    <w:name w:val="Closing"/>
    <w:basedOn w:val="Normal"/>
    <w:rsid w:val="00B7230D"/>
    <w:pPr>
      <w:ind w:left="4320"/>
    </w:pPr>
  </w:style>
  <w:style w:type="paragraph" w:styleId="Date">
    <w:name w:val="Date"/>
    <w:basedOn w:val="Normal"/>
    <w:next w:val="Normal"/>
    <w:rsid w:val="00B7230D"/>
  </w:style>
  <w:style w:type="paragraph" w:styleId="E-mailSignature">
    <w:name w:val="E-mail Signature"/>
    <w:basedOn w:val="Normal"/>
    <w:rsid w:val="00B7230D"/>
  </w:style>
  <w:style w:type="character" w:styleId="Emphasis">
    <w:name w:val="Emphasis"/>
    <w:basedOn w:val="DefaultParagraphFont"/>
    <w:qFormat/>
    <w:rsid w:val="00B7230D"/>
    <w:rPr>
      <w:i/>
      <w:iCs/>
    </w:rPr>
  </w:style>
  <w:style w:type="paragraph" w:styleId="EnvelopeAddress">
    <w:name w:val="envelope address"/>
    <w:basedOn w:val="Normal"/>
    <w:rsid w:val="00B7230D"/>
    <w:pPr>
      <w:framePr w:w="7920" w:h="1980" w:hRule="exact" w:hSpace="180" w:wrap="auto" w:hAnchor="page" w:xAlign="center" w:yAlign="bottom"/>
      <w:ind w:left="2880"/>
    </w:pPr>
    <w:rPr>
      <w:sz w:val="24"/>
      <w:szCs w:val="24"/>
    </w:rPr>
  </w:style>
  <w:style w:type="paragraph" w:styleId="EnvelopeReturn">
    <w:name w:val="envelope return"/>
    <w:basedOn w:val="Normal"/>
    <w:rsid w:val="00B7230D"/>
  </w:style>
  <w:style w:type="character" w:styleId="FollowedHyperlink">
    <w:name w:val="FollowedHyperlink"/>
    <w:basedOn w:val="DefaultParagraphFont"/>
    <w:rsid w:val="00B7230D"/>
    <w:rPr>
      <w:color w:val="800080"/>
      <w:u w:val="single"/>
    </w:rPr>
  </w:style>
  <w:style w:type="character" w:styleId="HTMLAcronym">
    <w:name w:val="HTML Acronym"/>
    <w:basedOn w:val="DefaultParagraphFont"/>
    <w:rsid w:val="00B7230D"/>
  </w:style>
  <w:style w:type="paragraph" w:styleId="HTMLAddress">
    <w:name w:val="HTML Address"/>
    <w:basedOn w:val="Normal"/>
    <w:rsid w:val="00B7230D"/>
    <w:rPr>
      <w:i/>
      <w:iCs/>
    </w:rPr>
  </w:style>
  <w:style w:type="character" w:styleId="HTMLCite">
    <w:name w:val="HTML Cite"/>
    <w:basedOn w:val="DefaultParagraphFont"/>
    <w:rsid w:val="00B7230D"/>
    <w:rPr>
      <w:i/>
      <w:iCs/>
    </w:rPr>
  </w:style>
  <w:style w:type="character" w:styleId="HTMLCode">
    <w:name w:val="HTML Code"/>
    <w:basedOn w:val="DefaultParagraphFont"/>
    <w:rsid w:val="00B7230D"/>
    <w:rPr>
      <w:rFonts w:ascii="Courier New" w:hAnsi="Courier New"/>
      <w:sz w:val="20"/>
      <w:szCs w:val="20"/>
    </w:rPr>
  </w:style>
  <w:style w:type="character" w:styleId="HTMLDefinition">
    <w:name w:val="HTML Definition"/>
    <w:basedOn w:val="DefaultParagraphFont"/>
    <w:rsid w:val="00B7230D"/>
    <w:rPr>
      <w:i/>
      <w:iCs/>
    </w:rPr>
  </w:style>
  <w:style w:type="character" w:styleId="HTMLKeyboard">
    <w:name w:val="HTML Keyboard"/>
    <w:basedOn w:val="DefaultParagraphFont"/>
    <w:rsid w:val="00B7230D"/>
    <w:rPr>
      <w:rFonts w:ascii="Courier New" w:hAnsi="Courier New"/>
      <w:sz w:val="20"/>
      <w:szCs w:val="20"/>
    </w:rPr>
  </w:style>
  <w:style w:type="paragraph" w:styleId="HTMLPreformatted">
    <w:name w:val="HTML Preformatted"/>
    <w:basedOn w:val="Normal"/>
    <w:rsid w:val="00B7230D"/>
    <w:rPr>
      <w:rFonts w:ascii="Courier New" w:hAnsi="Courier New"/>
    </w:rPr>
  </w:style>
  <w:style w:type="character" w:styleId="HTMLSample">
    <w:name w:val="HTML Sample"/>
    <w:basedOn w:val="DefaultParagraphFont"/>
    <w:rsid w:val="00B7230D"/>
    <w:rPr>
      <w:rFonts w:ascii="Courier New" w:hAnsi="Courier New"/>
    </w:rPr>
  </w:style>
  <w:style w:type="character" w:styleId="HTMLTypewriter">
    <w:name w:val="HTML Typewriter"/>
    <w:basedOn w:val="DefaultParagraphFont"/>
    <w:rsid w:val="00B7230D"/>
    <w:rPr>
      <w:rFonts w:ascii="Courier New" w:hAnsi="Courier New"/>
      <w:sz w:val="20"/>
      <w:szCs w:val="20"/>
    </w:rPr>
  </w:style>
  <w:style w:type="character" w:styleId="HTMLVariable">
    <w:name w:val="HTML Variable"/>
    <w:basedOn w:val="DefaultParagraphFont"/>
    <w:rsid w:val="00B7230D"/>
    <w:rPr>
      <w:i/>
      <w:iCs/>
    </w:rPr>
  </w:style>
  <w:style w:type="character" w:styleId="LineNumber">
    <w:name w:val="line number"/>
    <w:basedOn w:val="DefaultParagraphFont"/>
    <w:rsid w:val="00B7230D"/>
  </w:style>
  <w:style w:type="paragraph" w:styleId="List">
    <w:name w:val="List"/>
    <w:basedOn w:val="Normal"/>
    <w:rsid w:val="00B7230D"/>
    <w:pPr>
      <w:ind w:left="360" w:hanging="360"/>
    </w:pPr>
  </w:style>
  <w:style w:type="paragraph" w:styleId="List2">
    <w:name w:val="List 2"/>
    <w:basedOn w:val="Normal"/>
    <w:rsid w:val="00B7230D"/>
    <w:pPr>
      <w:ind w:left="720" w:hanging="360"/>
    </w:pPr>
  </w:style>
  <w:style w:type="paragraph" w:styleId="List3">
    <w:name w:val="List 3"/>
    <w:basedOn w:val="Normal"/>
    <w:rsid w:val="00B7230D"/>
    <w:pPr>
      <w:ind w:left="1080" w:hanging="360"/>
    </w:pPr>
  </w:style>
  <w:style w:type="paragraph" w:styleId="List4">
    <w:name w:val="List 4"/>
    <w:basedOn w:val="Normal"/>
    <w:rsid w:val="00B7230D"/>
    <w:pPr>
      <w:ind w:left="1440" w:hanging="360"/>
    </w:pPr>
  </w:style>
  <w:style w:type="paragraph" w:styleId="List5">
    <w:name w:val="List 5"/>
    <w:basedOn w:val="Normal"/>
    <w:rsid w:val="00B7230D"/>
    <w:pPr>
      <w:ind w:left="1800" w:hanging="360"/>
    </w:pPr>
  </w:style>
  <w:style w:type="paragraph" w:styleId="ListBullet">
    <w:name w:val="List Bullet"/>
    <w:basedOn w:val="Normal"/>
    <w:link w:val="ListBulletChar"/>
    <w:rsid w:val="00B7230D"/>
    <w:pPr>
      <w:tabs>
        <w:tab w:val="num" w:pos="360"/>
      </w:tabs>
      <w:ind w:left="360" w:hanging="360"/>
    </w:pPr>
  </w:style>
  <w:style w:type="paragraph" w:styleId="ListBullet2">
    <w:name w:val="List Bullet 2"/>
    <w:basedOn w:val="Normal"/>
    <w:rsid w:val="00B7230D"/>
    <w:pPr>
      <w:tabs>
        <w:tab w:val="num" w:pos="720"/>
      </w:tabs>
      <w:ind w:left="720" w:hanging="360"/>
    </w:pPr>
  </w:style>
  <w:style w:type="paragraph" w:styleId="ListBullet3">
    <w:name w:val="List Bullet 3"/>
    <w:basedOn w:val="Normal"/>
    <w:rsid w:val="00B7230D"/>
    <w:pPr>
      <w:tabs>
        <w:tab w:val="num" w:pos="1080"/>
      </w:tabs>
      <w:ind w:left="1080" w:hanging="360"/>
    </w:pPr>
  </w:style>
  <w:style w:type="paragraph" w:styleId="ListBullet4">
    <w:name w:val="List Bullet 4"/>
    <w:basedOn w:val="Normal"/>
    <w:rsid w:val="00B7230D"/>
    <w:pPr>
      <w:tabs>
        <w:tab w:val="num" w:pos="1440"/>
      </w:tabs>
      <w:ind w:left="1440" w:hanging="360"/>
    </w:pPr>
  </w:style>
  <w:style w:type="paragraph" w:styleId="ListBullet5">
    <w:name w:val="List Bullet 5"/>
    <w:basedOn w:val="Normal"/>
    <w:rsid w:val="00B7230D"/>
    <w:pPr>
      <w:tabs>
        <w:tab w:val="num" w:pos="1800"/>
      </w:tabs>
      <w:ind w:left="1800" w:hanging="360"/>
    </w:pPr>
  </w:style>
  <w:style w:type="paragraph" w:styleId="ListContinue">
    <w:name w:val="List Continue"/>
    <w:basedOn w:val="Normal"/>
    <w:rsid w:val="00B7230D"/>
    <w:pPr>
      <w:spacing w:after="120"/>
      <w:ind w:left="360"/>
    </w:pPr>
  </w:style>
  <w:style w:type="paragraph" w:styleId="ListContinue2">
    <w:name w:val="List Continue 2"/>
    <w:basedOn w:val="Normal"/>
    <w:rsid w:val="00B7230D"/>
    <w:pPr>
      <w:spacing w:after="120"/>
      <w:ind w:left="720"/>
    </w:pPr>
  </w:style>
  <w:style w:type="paragraph" w:styleId="ListContinue3">
    <w:name w:val="List Continue 3"/>
    <w:basedOn w:val="Normal"/>
    <w:rsid w:val="00B7230D"/>
    <w:pPr>
      <w:spacing w:after="120"/>
      <w:ind w:left="1080"/>
    </w:pPr>
  </w:style>
  <w:style w:type="paragraph" w:styleId="ListContinue4">
    <w:name w:val="List Continue 4"/>
    <w:basedOn w:val="Normal"/>
    <w:rsid w:val="00B7230D"/>
    <w:pPr>
      <w:spacing w:after="120"/>
      <w:ind w:left="1440"/>
    </w:pPr>
  </w:style>
  <w:style w:type="paragraph" w:styleId="ListContinue5">
    <w:name w:val="List Continue 5"/>
    <w:basedOn w:val="Normal"/>
    <w:rsid w:val="00B7230D"/>
    <w:pPr>
      <w:spacing w:after="120"/>
      <w:ind w:left="1800"/>
    </w:pPr>
  </w:style>
  <w:style w:type="paragraph" w:styleId="ListNumber">
    <w:name w:val="List Number"/>
    <w:basedOn w:val="Normal"/>
    <w:rsid w:val="00B7230D"/>
    <w:pPr>
      <w:tabs>
        <w:tab w:val="num" w:pos="360"/>
      </w:tabs>
      <w:ind w:left="360" w:hanging="360"/>
    </w:pPr>
  </w:style>
  <w:style w:type="paragraph" w:styleId="ListNumber2">
    <w:name w:val="List Number 2"/>
    <w:basedOn w:val="Normal"/>
    <w:rsid w:val="00B7230D"/>
    <w:pPr>
      <w:tabs>
        <w:tab w:val="num" w:pos="720"/>
      </w:tabs>
      <w:ind w:left="720" w:hanging="360"/>
    </w:pPr>
  </w:style>
  <w:style w:type="paragraph" w:styleId="ListNumber3">
    <w:name w:val="List Number 3"/>
    <w:basedOn w:val="Normal"/>
    <w:rsid w:val="00B7230D"/>
    <w:pPr>
      <w:tabs>
        <w:tab w:val="num" w:pos="1080"/>
      </w:tabs>
      <w:ind w:left="1080" w:hanging="360"/>
    </w:pPr>
  </w:style>
  <w:style w:type="paragraph" w:styleId="ListNumber4">
    <w:name w:val="List Number 4"/>
    <w:basedOn w:val="Normal"/>
    <w:rsid w:val="00B7230D"/>
    <w:pPr>
      <w:tabs>
        <w:tab w:val="num" w:pos="1440"/>
      </w:tabs>
      <w:ind w:left="1440" w:hanging="360"/>
    </w:pPr>
  </w:style>
  <w:style w:type="paragraph" w:styleId="ListNumber5">
    <w:name w:val="List Number 5"/>
    <w:basedOn w:val="Normal"/>
    <w:rsid w:val="00B7230D"/>
    <w:pPr>
      <w:tabs>
        <w:tab w:val="num" w:pos="1800"/>
      </w:tabs>
      <w:ind w:left="1800" w:hanging="360"/>
    </w:pPr>
  </w:style>
  <w:style w:type="paragraph" w:styleId="MessageHeader">
    <w:name w:val="Message Header"/>
    <w:basedOn w:val="Normal"/>
    <w:rsid w:val="00B7230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B7230D"/>
    <w:rPr>
      <w:rFonts w:ascii="Times New Roman" w:hAnsi="Times New Roman"/>
      <w:szCs w:val="24"/>
    </w:rPr>
  </w:style>
  <w:style w:type="paragraph" w:styleId="NormalIndent">
    <w:name w:val="Normal Indent"/>
    <w:basedOn w:val="Normal"/>
    <w:rsid w:val="00B7230D"/>
    <w:pPr>
      <w:ind w:left="720"/>
    </w:pPr>
  </w:style>
  <w:style w:type="paragraph" w:styleId="NoteHeading">
    <w:name w:val="Note Heading"/>
    <w:basedOn w:val="Normal"/>
    <w:next w:val="Normal"/>
    <w:rsid w:val="00B7230D"/>
  </w:style>
  <w:style w:type="paragraph" w:styleId="PlainText">
    <w:name w:val="Plain Text"/>
    <w:basedOn w:val="Normal"/>
    <w:rsid w:val="00B7230D"/>
    <w:rPr>
      <w:rFonts w:ascii="Courier New" w:hAnsi="Courier New"/>
    </w:rPr>
  </w:style>
  <w:style w:type="paragraph" w:styleId="Salutation">
    <w:name w:val="Salutation"/>
    <w:basedOn w:val="Normal"/>
    <w:next w:val="Normal"/>
    <w:rsid w:val="00B7230D"/>
  </w:style>
  <w:style w:type="paragraph" w:styleId="Signature">
    <w:name w:val="Signature"/>
    <w:basedOn w:val="Normal"/>
    <w:rsid w:val="00B7230D"/>
    <w:pPr>
      <w:ind w:left="4320"/>
    </w:pPr>
  </w:style>
  <w:style w:type="character" w:styleId="Strong">
    <w:name w:val="Strong"/>
    <w:basedOn w:val="DefaultParagraphFont"/>
    <w:qFormat/>
    <w:rsid w:val="00B7230D"/>
    <w:rPr>
      <w:b/>
      <w:bCs/>
    </w:rPr>
  </w:style>
  <w:style w:type="table" w:styleId="Table3Deffects1">
    <w:name w:val="Table 3D effects 1"/>
    <w:basedOn w:val="TableNormal"/>
    <w:rsid w:val="00B7230D"/>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230D"/>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230D"/>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230D"/>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230D"/>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230D"/>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230D"/>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230D"/>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230D"/>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230D"/>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230D"/>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230D"/>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230D"/>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230D"/>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230D"/>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230D"/>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230D"/>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7230D"/>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7230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230D"/>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230D"/>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230D"/>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230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230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230D"/>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230D"/>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230D"/>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230D"/>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230D"/>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230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230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230D"/>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230D"/>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230D"/>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230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230D"/>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230D"/>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230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230D"/>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230D"/>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230D"/>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7230D"/>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230D"/>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230D"/>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7230D"/>
    <w:pPr>
      <w:jc w:val="center"/>
      <w:outlineLvl w:val="1"/>
    </w:pPr>
    <w:rPr>
      <w:sz w:val="24"/>
      <w:szCs w:val="24"/>
    </w:rPr>
  </w:style>
  <w:style w:type="paragraph" w:styleId="Title">
    <w:name w:val="Title"/>
    <w:basedOn w:val="Normal"/>
    <w:qFormat/>
    <w:rsid w:val="00B7230D"/>
    <w:pPr>
      <w:spacing w:before="240"/>
      <w:jc w:val="center"/>
      <w:outlineLvl w:val="0"/>
    </w:pPr>
    <w:rPr>
      <w:b/>
      <w:bCs/>
      <w:kern w:val="28"/>
      <w:sz w:val="32"/>
      <w:szCs w:val="32"/>
    </w:rPr>
  </w:style>
  <w:style w:type="character" w:customStyle="1" w:styleId="System">
    <w:name w:val="System"/>
    <w:aliases w:val="sys"/>
    <w:basedOn w:val="DefaultParagraphFont"/>
    <w:locked/>
    <w:rsid w:val="00B7230D"/>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B7230D"/>
    <w:rPr>
      <w:b/>
      <w:color w:val="auto"/>
      <w:szCs w:val="18"/>
      <w:u w:val="none"/>
    </w:rPr>
  </w:style>
  <w:style w:type="character" w:customStyle="1" w:styleId="UnmanagedCodeEntityReference">
    <w:name w:val="Unmanaged Code Entity Reference"/>
    <w:aliases w:val="ucer"/>
    <w:basedOn w:val="DefaultParagraphFont"/>
    <w:locked/>
    <w:rsid w:val="00B7230D"/>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B7230D"/>
    <w:rPr>
      <w:b/>
      <w:szCs w:val="18"/>
    </w:rPr>
  </w:style>
  <w:style w:type="character" w:customStyle="1" w:styleId="Placeholder">
    <w:name w:val="Placeholder"/>
    <w:aliases w:val="ph"/>
    <w:basedOn w:val="DefaultParagraphFont"/>
    <w:rsid w:val="00B7230D"/>
    <w:rPr>
      <w:i/>
      <w:color w:val="auto"/>
      <w:szCs w:val="18"/>
      <w:u w:val="none"/>
    </w:rPr>
  </w:style>
  <w:style w:type="character" w:customStyle="1" w:styleId="Math">
    <w:name w:val="Math"/>
    <w:aliases w:val="m"/>
    <w:basedOn w:val="DefaultParagraphFont"/>
    <w:locked/>
    <w:rsid w:val="00B7230D"/>
    <w:rPr>
      <w:color w:val="C0C0C0"/>
      <w:szCs w:val="18"/>
      <w:u w:val="none"/>
      <w:bdr w:val="none" w:sz="0" w:space="0" w:color="auto"/>
      <w:shd w:val="clear" w:color="auto" w:fill="auto"/>
    </w:rPr>
  </w:style>
  <w:style w:type="character" w:customStyle="1" w:styleId="NewTerm">
    <w:name w:val="New Term"/>
    <w:aliases w:val="nt"/>
    <w:basedOn w:val="DefaultParagraphFont"/>
    <w:locked/>
    <w:rsid w:val="00B7230D"/>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B7230D"/>
    <w:rPr>
      <w:color w:val="C0C0C0"/>
    </w:rPr>
  </w:style>
  <w:style w:type="paragraph" w:customStyle="1" w:styleId="BulletedDynamicLinkinList2">
    <w:name w:val="Bulleted Dynamic Link in List 2"/>
    <w:basedOn w:val="Normal"/>
    <w:locked/>
    <w:rsid w:val="00B7230D"/>
    <w:rPr>
      <w:color w:val="C0C0C0"/>
    </w:rPr>
  </w:style>
  <w:style w:type="paragraph" w:customStyle="1" w:styleId="BulletedDynamicLink">
    <w:name w:val="Bulleted Dynamic Link"/>
    <w:basedOn w:val="Normal"/>
    <w:locked/>
    <w:rsid w:val="00B7230D"/>
    <w:rPr>
      <w:color w:val="C0C0C0"/>
    </w:rPr>
  </w:style>
  <w:style w:type="character" w:customStyle="1" w:styleId="Heading6Char">
    <w:name w:val="Heading 6 Char"/>
    <w:aliases w:val="h6 Char"/>
    <w:basedOn w:val="DefaultParagraphFont"/>
    <w:link w:val="Heading6"/>
    <w:rsid w:val="00B7230D"/>
    <w:rPr>
      <w:rFonts w:ascii="MS PGothic" w:eastAsia="MS PGothic" w:hAnsi="Arial"/>
      <w:b/>
      <w:kern w:val="24"/>
    </w:rPr>
  </w:style>
  <w:style w:type="character" w:customStyle="1" w:styleId="LabelChar">
    <w:name w:val="Label Char"/>
    <w:aliases w:val="l Char"/>
    <w:basedOn w:val="DefaultParagraphFont"/>
    <w:link w:val="Label"/>
    <w:rsid w:val="00B7230D"/>
    <w:rPr>
      <w:rFonts w:ascii="MS PGothic" w:eastAsia="MS PGothic" w:hAnsi="Arial"/>
      <w:b/>
      <w:kern w:val="24"/>
    </w:rPr>
  </w:style>
  <w:style w:type="character" w:customStyle="1" w:styleId="Heading5Char">
    <w:name w:val="Heading 5 Char"/>
    <w:aliases w:val="h5 Char"/>
    <w:basedOn w:val="LabelChar"/>
    <w:link w:val="Heading5"/>
    <w:rsid w:val="00B7230D"/>
    <w:rPr>
      <w:rFonts w:ascii="MS PGothic" w:eastAsia="MS PGothic" w:hAnsi="Arial"/>
      <w:b/>
      <w:kern w:val="24"/>
      <w:szCs w:val="40"/>
    </w:rPr>
  </w:style>
  <w:style w:type="character" w:customStyle="1" w:styleId="Heading1Char">
    <w:name w:val="Heading 1 Char"/>
    <w:aliases w:val="h1 Char"/>
    <w:basedOn w:val="DefaultParagraphFont"/>
    <w:link w:val="Heading1"/>
    <w:rsid w:val="00B7230D"/>
    <w:rPr>
      <w:rFonts w:ascii="MS PGothic" w:eastAsia="MS PGothic" w:hAnsi="Arial"/>
      <w:b/>
      <w:kern w:val="24"/>
      <w:sz w:val="40"/>
      <w:szCs w:val="40"/>
    </w:rPr>
  </w:style>
  <w:style w:type="character" w:customStyle="1" w:styleId="LabelinList1Char">
    <w:name w:val="Label in List 1 Char"/>
    <w:aliases w:val="l1 Char"/>
    <w:basedOn w:val="LabelChar"/>
    <w:link w:val="LabelinList1"/>
    <w:rsid w:val="00B7230D"/>
    <w:rPr>
      <w:rFonts w:ascii="MS PGothic" w:eastAsia="MS PGothic" w:hAnsi="Arial"/>
      <w:b/>
      <w:kern w:val="24"/>
    </w:rPr>
  </w:style>
  <w:style w:type="paragraph" w:customStyle="1" w:styleId="Strikethrough">
    <w:name w:val="Strikethrough"/>
    <w:aliases w:val="strike"/>
    <w:basedOn w:val="Normal"/>
    <w:rsid w:val="00B7230D"/>
    <w:rPr>
      <w:strike/>
    </w:rPr>
  </w:style>
  <w:style w:type="paragraph" w:customStyle="1" w:styleId="TableFootnote">
    <w:name w:val="Table Footnote"/>
    <w:aliases w:val="tf"/>
    <w:basedOn w:val="Normal"/>
    <w:rsid w:val="00B7230D"/>
    <w:pPr>
      <w:spacing w:before="80" w:after="80"/>
      <w:ind w:left="216" w:hanging="216"/>
    </w:pPr>
  </w:style>
  <w:style w:type="paragraph" w:customStyle="1" w:styleId="TableFootnoteinList1">
    <w:name w:val="Table Footnote in List 1"/>
    <w:aliases w:val="tf1"/>
    <w:basedOn w:val="TableFootnote"/>
    <w:rsid w:val="00B7230D"/>
    <w:pPr>
      <w:ind w:left="576"/>
    </w:pPr>
  </w:style>
  <w:style w:type="paragraph" w:customStyle="1" w:styleId="TableFootnoteinList2">
    <w:name w:val="Table Footnote in List 2"/>
    <w:aliases w:val="tf2"/>
    <w:basedOn w:val="TableFootnote"/>
    <w:rsid w:val="00B7230D"/>
    <w:pPr>
      <w:ind w:left="936"/>
    </w:pPr>
  </w:style>
  <w:style w:type="character" w:customStyle="1" w:styleId="DynamicLink">
    <w:name w:val="Dynamic Link"/>
    <w:aliases w:val="dl"/>
    <w:basedOn w:val="DefaultParagraphFont"/>
    <w:locked/>
    <w:rsid w:val="00B7230D"/>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B7230D"/>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B7230D"/>
    <w:rPr>
      <w:color w:val="C0C0C0"/>
    </w:rPr>
  </w:style>
  <w:style w:type="paragraph" w:customStyle="1" w:styleId="PrintDivisionNumber">
    <w:name w:val="Print Division Number"/>
    <w:aliases w:val="pdn"/>
    <w:basedOn w:val="Normal"/>
    <w:locked/>
    <w:rsid w:val="00B7230D"/>
    <w:pPr>
      <w:spacing w:before="0" w:after="0" w:line="240" w:lineRule="auto"/>
    </w:pPr>
    <w:rPr>
      <w:color w:val="C0C0C0"/>
    </w:rPr>
  </w:style>
  <w:style w:type="paragraph" w:customStyle="1" w:styleId="PrintDivisionTitle">
    <w:name w:val="Print Division Title"/>
    <w:aliases w:val="pdt"/>
    <w:basedOn w:val="Normal"/>
    <w:locked/>
    <w:rsid w:val="00B7230D"/>
    <w:pPr>
      <w:spacing w:before="0" w:after="0" w:line="240" w:lineRule="auto"/>
    </w:pPr>
    <w:rPr>
      <w:color w:val="C0C0C0"/>
    </w:rPr>
  </w:style>
  <w:style w:type="paragraph" w:customStyle="1" w:styleId="PrintMSCorp">
    <w:name w:val="Print MS Corp"/>
    <w:aliases w:val="pms"/>
    <w:basedOn w:val="Normal"/>
    <w:locked/>
    <w:rsid w:val="00B7230D"/>
    <w:pPr>
      <w:spacing w:before="0" w:after="0" w:line="240" w:lineRule="auto"/>
    </w:pPr>
    <w:rPr>
      <w:color w:val="C0C0C0"/>
    </w:rPr>
  </w:style>
  <w:style w:type="paragraph" w:customStyle="1" w:styleId="RevisionHistory">
    <w:name w:val="Revision History"/>
    <w:aliases w:val="rh"/>
    <w:basedOn w:val="Normal"/>
    <w:locked/>
    <w:rsid w:val="00B7230D"/>
    <w:pPr>
      <w:spacing w:before="0" w:after="0" w:line="240" w:lineRule="auto"/>
    </w:pPr>
    <w:rPr>
      <w:color w:val="C0C0C0"/>
    </w:rPr>
  </w:style>
  <w:style w:type="character" w:customStyle="1" w:styleId="SV">
    <w:name w:val="SV"/>
    <w:basedOn w:val="DefaultParagraphFont"/>
    <w:locked/>
    <w:rsid w:val="00B7230D"/>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B7230D"/>
    <w:rPr>
      <w:color w:val="0000FF"/>
      <w:sz w:val="20"/>
      <w:szCs w:val="18"/>
      <w:u w:val="single"/>
    </w:rPr>
  </w:style>
  <w:style w:type="paragraph" w:customStyle="1" w:styleId="Copyright">
    <w:name w:val="Copyright"/>
    <w:aliases w:val="copy"/>
    <w:basedOn w:val="Normal"/>
    <w:rsid w:val="00B7230D"/>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B7230D"/>
    <w:pPr>
      <w:framePr w:wrap="notBeside"/>
      <w:ind w:left="720"/>
    </w:pPr>
  </w:style>
  <w:style w:type="paragraph" w:customStyle="1" w:styleId="ProcedureTitle">
    <w:name w:val="Procedure Title"/>
    <w:aliases w:val="prt"/>
    <w:basedOn w:val="Normal"/>
    <w:rsid w:val="00B7230D"/>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B7230D"/>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B7230D"/>
    <w:rPr>
      <w:rFonts w:ascii="MS PGothic" w:hAnsi="MS PGothic"/>
      <w:noProof/>
      <w:color w:val="000000" w:themeColor="text1"/>
      <w:sz w:val="16"/>
      <w:szCs w:val="16"/>
    </w:rPr>
  </w:style>
  <w:style w:type="character" w:customStyle="1" w:styleId="ListBulletChar">
    <w:name w:val="List Bullet Char"/>
    <w:basedOn w:val="DefaultParagraphFont"/>
    <w:link w:val="ListBullet"/>
    <w:rsid w:val="00B7230D"/>
    <w:rPr>
      <w:rFonts w:ascii="MS PGothic" w:eastAsia="MS PGothic" w:hAnsi="Arial"/>
      <w:kern w:val="24"/>
    </w:rPr>
  </w:style>
  <w:style w:type="character" w:customStyle="1" w:styleId="BulletedList2Char">
    <w:name w:val="Bulleted List 2 Char"/>
    <w:aliases w:val="bl2 Char Char"/>
    <w:basedOn w:val="ListBulletChar"/>
    <w:link w:val="BulletedList2"/>
    <w:rsid w:val="00B7230D"/>
    <w:rPr>
      <w:rFonts w:ascii="MS PGothic" w:eastAsia="MS PGothic" w:hAnsi="Arial"/>
      <w:kern w:val="24"/>
    </w:rPr>
  </w:style>
  <w:style w:type="paragraph" w:styleId="TOC5">
    <w:name w:val="toc 5"/>
    <w:aliases w:val="toc5"/>
    <w:basedOn w:val="Normal"/>
    <w:next w:val="Normal"/>
    <w:rsid w:val="00B7230D"/>
    <w:pPr>
      <w:spacing w:before="0" w:after="0"/>
      <w:ind w:left="936" w:hanging="187"/>
    </w:pPr>
  </w:style>
  <w:style w:type="paragraph" w:customStyle="1" w:styleId="PageHeader">
    <w:name w:val="Page Header"/>
    <w:aliases w:val="pgh"/>
    <w:basedOn w:val="Normal"/>
    <w:rsid w:val="00B7230D"/>
    <w:pPr>
      <w:spacing w:before="0" w:after="240" w:line="240" w:lineRule="auto"/>
      <w:jc w:val="right"/>
    </w:pPr>
    <w:rPr>
      <w:b/>
    </w:rPr>
  </w:style>
  <w:style w:type="paragraph" w:customStyle="1" w:styleId="PageFooter">
    <w:name w:val="Page Footer"/>
    <w:aliases w:val="pgf"/>
    <w:basedOn w:val="Normal"/>
    <w:rsid w:val="00B7230D"/>
    <w:pPr>
      <w:spacing w:before="0" w:after="0" w:line="240" w:lineRule="auto"/>
      <w:jc w:val="right"/>
    </w:pPr>
  </w:style>
  <w:style w:type="paragraph" w:customStyle="1" w:styleId="PageNum">
    <w:name w:val="Page Num"/>
    <w:aliases w:val="pgn"/>
    <w:basedOn w:val="Normal"/>
    <w:rsid w:val="00B7230D"/>
    <w:pPr>
      <w:spacing w:before="0" w:after="0" w:line="240" w:lineRule="auto"/>
      <w:ind w:right="518"/>
      <w:jc w:val="right"/>
    </w:pPr>
    <w:rPr>
      <w:b/>
    </w:rPr>
  </w:style>
  <w:style w:type="character" w:customStyle="1" w:styleId="NumberedListIndexer">
    <w:name w:val="Numbered List Indexer"/>
    <w:aliases w:val="nlx"/>
    <w:basedOn w:val="DefaultParagraphFont"/>
    <w:rsid w:val="00B7230D"/>
    <w:rPr>
      <w:dstrike w:val="0"/>
      <w:vanish/>
      <w:color w:val="C0C0C0"/>
      <w:szCs w:val="18"/>
      <w:u w:val="none"/>
      <w:vertAlign w:val="baseline"/>
    </w:rPr>
  </w:style>
  <w:style w:type="paragraph" w:customStyle="1" w:styleId="ProcedureTitleinList1">
    <w:name w:val="Procedure Title in List 1"/>
    <w:aliases w:val="prt1"/>
    <w:basedOn w:val="ProcedureTitle"/>
    <w:rsid w:val="00B7230D"/>
    <w:pPr>
      <w:framePr w:wrap="notBeside"/>
    </w:pPr>
  </w:style>
  <w:style w:type="paragraph" w:styleId="TOC6">
    <w:name w:val="toc 6"/>
    <w:aliases w:val="toc6"/>
    <w:basedOn w:val="Normal"/>
    <w:next w:val="Normal"/>
    <w:rsid w:val="00B7230D"/>
    <w:pPr>
      <w:spacing w:before="0" w:after="0"/>
      <w:ind w:left="1123" w:hanging="187"/>
    </w:pPr>
  </w:style>
  <w:style w:type="paragraph" w:customStyle="1" w:styleId="ProcedureTitleinList2">
    <w:name w:val="Procedure Title in List 2"/>
    <w:aliases w:val="prt2"/>
    <w:basedOn w:val="ProcedureTitle"/>
    <w:rsid w:val="00B7230D"/>
    <w:pPr>
      <w:framePr w:wrap="notBeside"/>
      <w:ind w:left="720"/>
    </w:pPr>
  </w:style>
  <w:style w:type="table" w:customStyle="1" w:styleId="DefinitionTable">
    <w:name w:val="Definition Table"/>
    <w:aliases w:val="dtbl"/>
    <w:basedOn w:val="TableNormal"/>
    <w:rsid w:val="00B7230D"/>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B7230D"/>
    <w:pPr>
      <w:ind w:left="1785" w:hanging="187"/>
    </w:pPr>
  </w:style>
  <w:style w:type="paragraph" w:styleId="TOC7">
    <w:name w:val="toc 7"/>
    <w:basedOn w:val="Normal"/>
    <w:next w:val="Normal"/>
    <w:rsid w:val="00B7230D"/>
    <w:pPr>
      <w:ind w:left="1382" w:hanging="187"/>
    </w:pPr>
  </w:style>
  <w:style w:type="paragraph" w:styleId="TOC8">
    <w:name w:val="toc 8"/>
    <w:basedOn w:val="Normal"/>
    <w:next w:val="Normal"/>
    <w:rsid w:val="00B7230D"/>
    <w:pPr>
      <w:ind w:left="1584" w:hanging="187"/>
    </w:pPr>
  </w:style>
  <w:style w:type="table" w:customStyle="1" w:styleId="DefinitionTableinList1">
    <w:name w:val="Definition Table in List 1"/>
    <w:aliases w:val="dtbl1"/>
    <w:basedOn w:val="DefinitionTable"/>
    <w:rsid w:val="00B7230D"/>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B7230D"/>
    <w:tblPr>
      <w:tblInd w:w="907" w:type="dxa"/>
      <w:tblCellMar>
        <w:top w:w="0" w:type="dxa"/>
        <w:left w:w="0" w:type="dxa"/>
        <w:bottom w:w="0" w:type="dxa"/>
        <w:right w:w="0" w:type="dxa"/>
      </w:tblCellMar>
    </w:tblPr>
  </w:style>
  <w:style w:type="table" w:customStyle="1" w:styleId="PacketTable">
    <w:name w:val="Packet Table"/>
    <w:basedOn w:val="TableNormal"/>
    <w:rsid w:val="00B7230D"/>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B7230D"/>
    <w:pPr>
      <w:numPr>
        <w:numId w:val="25"/>
      </w:numPr>
      <w:spacing w:line="260" w:lineRule="exact"/>
      <w:ind w:left="1080"/>
    </w:pPr>
  </w:style>
  <w:style w:type="paragraph" w:customStyle="1" w:styleId="BulletedList4">
    <w:name w:val="Bulleted List 4"/>
    <w:aliases w:val="bl4"/>
    <w:basedOn w:val="ListBullet"/>
    <w:rsid w:val="00B7230D"/>
    <w:pPr>
      <w:numPr>
        <w:numId w:val="26"/>
      </w:numPr>
      <w:ind w:left="1440"/>
    </w:pPr>
  </w:style>
  <w:style w:type="paragraph" w:customStyle="1" w:styleId="BulletedList5">
    <w:name w:val="Bulleted List 5"/>
    <w:aliases w:val="bl5"/>
    <w:basedOn w:val="ListBullet"/>
    <w:rsid w:val="00B7230D"/>
    <w:pPr>
      <w:numPr>
        <w:numId w:val="27"/>
      </w:numPr>
      <w:ind w:left="1800"/>
    </w:pPr>
  </w:style>
  <w:style w:type="character" w:customStyle="1" w:styleId="FooterItalic">
    <w:name w:val="Footer Italic"/>
    <w:aliases w:val="fi"/>
    <w:rsid w:val="00B7230D"/>
    <w:rPr>
      <w:rFonts w:ascii="Times New Roman" w:hAnsi="Times New Roman"/>
      <w:i/>
      <w:sz w:val="16"/>
      <w:szCs w:val="16"/>
    </w:rPr>
  </w:style>
  <w:style w:type="character" w:customStyle="1" w:styleId="FooterSmall">
    <w:name w:val="Footer Small"/>
    <w:aliases w:val="fs"/>
    <w:rsid w:val="00B7230D"/>
    <w:rPr>
      <w:rFonts w:ascii="Times New Roman" w:hAnsi="Times New Roman"/>
      <w:sz w:val="17"/>
      <w:szCs w:val="16"/>
    </w:rPr>
  </w:style>
  <w:style w:type="paragraph" w:customStyle="1" w:styleId="GenericEntry">
    <w:name w:val="Generic Entry"/>
    <w:aliases w:val="ge"/>
    <w:basedOn w:val="Normal"/>
    <w:next w:val="Normal"/>
    <w:rsid w:val="00B7230D"/>
    <w:pPr>
      <w:spacing w:after="240" w:line="260" w:lineRule="exact"/>
      <w:ind w:left="720" w:hanging="720"/>
    </w:pPr>
  </w:style>
  <w:style w:type="table" w:customStyle="1" w:styleId="IndentedPacketFieldBits">
    <w:name w:val="Indented Packet Field Bits"/>
    <w:aliases w:val="pfbi"/>
    <w:basedOn w:val="TableNormal"/>
    <w:rsid w:val="00B7230D"/>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B7230D"/>
    <w:pPr>
      <w:numPr>
        <w:numId w:val="28"/>
      </w:numPr>
    </w:pPr>
  </w:style>
  <w:style w:type="paragraph" w:customStyle="1" w:styleId="NumberedList4">
    <w:name w:val="Numbered List 4"/>
    <w:aliases w:val="nl4"/>
    <w:basedOn w:val="ListNumber"/>
    <w:rsid w:val="00B7230D"/>
    <w:pPr>
      <w:numPr>
        <w:numId w:val="29"/>
      </w:numPr>
      <w:tabs>
        <w:tab w:val="left" w:pos="1800"/>
      </w:tabs>
    </w:pPr>
  </w:style>
  <w:style w:type="paragraph" w:customStyle="1" w:styleId="NumberedList5">
    <w:name w:val="Numbered List 5"/>
    <w:aliases w:val="nl5"/>
    <w:basedOn w:val="ListNumber"/>
    <w:rsid w:val="00B7230D"/>
    <w:pPr>
      <w:numPr>
        <w:numId w:val="30"/>
      </w:numPr>
    </w:pPr>
  </w:style>
  <w:style w:type="table" w:customStyle="1" w:styleId="PacketFieldBitsTable">
    <w:name w:val="Packet Field Bits Table"/>
    <w:aliases w:val="pfbt"/>
    <w:basedOn w:val="TableNormal"/>
    <w:rsid w:val="00B7230D"/>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B7230D"/>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B72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go.microsoft.com/fwlink/?LinkId=82105" TargetMode="External"/><Relationship Id="rId26" Type="http://schemas.openxmlformats.org/officeDocument/2006/relationships/image" Target="media/image4.gif"/><Relationship Id="rId3" Type="http://schemas.microsoft.com/office/2007/relationships/stylesWithEffects" Target="stylesWithEffects.xml"/><Relationship Id="rId21" Type="http://schemas.openxmlformats.org/officeDocument/2006/relationships/image" Target="media/image3.gi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go.microsoft.com/fwlink/?LinkId=196758"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go.microsoft.com/fwlink/?LinkId=14235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go.microsoft.com/fwlink/?LinkId=108356"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fwlink/?LinkId=108355"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mpgfeed@microsoft.com?subject=%20DPM%202010%20Management%20Pack%20Guide%20for%20Operations%20Manager%202007,%20published%20August%202010" TargetMode="External"/><Relationship Id="rId14" Type="http://schemas.openxmlformats.org/officeDocument/2006/relationships/header" Target="header3.xml"/><Relationship Id="rId22" Type="http://schemas.openxmlformats.org/officeDocument/2006/relationships/hyperlink" Target="http://go.microsoft.com/fwlink/?LinkId=201698" TargetMode="Externa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JPN\SupportFiles\global_JPN.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global_JPN.doc.dotx</Template>
  <TotalTime>0</TotalTime>
  <Pages>22</Pages>
  <Words>11501</Words>
  <Characters>14516</Characters>
  <Application>Microsoft Office Word</Application>
  <DocSecurity>0</DocSecurity>
  <Lines>836</Lines>
  <Paragraphs>518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2011-02-02T19:25:00Z</dcterms:created>
  <dcterms:modified xsi:type="dcterms:W3CDTF">2011-02-02T19:26:00Z</dcterms:modified>
</cp:coreProperties>
</file>